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3FA7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0A150341" w14:textId="54774BFA" w:rsidR="00E45463" w:rsidRDefault="00E45463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DRUK NR 109.01</w:t>
      </w:r>
    </w:p>
    <w:p w14:paraId="7CC0B0FF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075323D8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1A1FBF">
        <w:rPr>
          <w:b/>
          <w:bCs/>
          <w:sz w:val="22"/>
          <w:szCs w:val="22"/>
        </w:rPr>
        <w:t>5</w:t>
      </w:r>
    </w:p>
    <w:p w14:paraId="1B92DD07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6C361AED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1A1FBF">
        <w:rPr>
          <w:b/>
          <w:bCs/>
          <w:sz w:val="22"/>
          <w:szCs w:val="22"/>
        </w:rPr>
        <w:t>5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72B3D794" w14:textId="6D33ED34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 xml:space="preserve">zaopiniowania projektu uchwały Rady Miasta Stołecznego Warszawy </w:t>
      </w:r>
      <w:r w:rsidR="00B22F4A">
        <w:rPr>
          <w:b/>
          <w:bCs/>
          <w:sz w:val="22"/>
          <w:szCs w:val="22"/>
        </w:rPr>
        <w:t xml:space="preserve">w sprawie nadania </w:t>
      </w:r>
      <w:r w:rsidR="00624C3B">
        <w:rPr>
          <w:b/>
          <w:bCs/>
          <w:sz w:val="22"/>
          <w:szCs w:val="22"/>
        </w:rPr>
        <w:t>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</w:t>
      </w:r>
      <w:r w:rsidR="00662BDF">
        <w:rPr>
          <w:b/>
          <w:bCs/>
          <w:sz w:val="22"/>
          <w:szCs w:val="22"/>
        </w:rPr>
        <w:t>owi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</w:t>
      </w:r>
      <w:r w:rsidR="00662BDF">
        <w:rPr>
          <w:b/>
          <w:bCs/>
          <w:sz w:val="22"/>
          <w:szCs w:val="22"/>
        </w:rPr>
        <w:t>mu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78622EBD" w14:textId="76634DB6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B22F4A">
        <w:rPr>
          <w:sz w:val="22"/>
          <w:szCs w:val="22"/>
        </w:rPr>
        <w:t>pkt 1</w:t>
      </w:r>
      <w:r w:rsidR="00744BC6">
        <w:rPr>
          <w:sz w:val="22"/>
          <w:szCs w:val="22"/>
        </w:rPr>
        <w:t xml:space="preserve">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</w:t>
      </w:r>
      <w:proofErr w:type="spellStart"/>
      <w:r w:rsidR="00744BC6">
        <w:rPr>
          <w:sz w:val="22"/>
          <w:szCs w:val="22"/>
        </w:rPr>
        <w:t>Maz</w:t>
      </w:r>
      <w:proofErr w:type="spellEnd"/>
      <w:r w:rsidR="00744BC6">
        <w:rPr>
          <w:sz w:val="22"/>
          <w:szCs w:val="22"/>
        </w:rPr>
        <w:t xml:space="preserve">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69A8111A" w14:textId="21E09C03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767AC9">
        <w:rPr>
          <w:sz w:val="22"/>
          <w:szCs w:val="22"/>
        </w:rPr>
        <w:t xml:space="preserve">nadania </w:t>
      </w:r>
      <w:r w:rsidR="00112F78">
        <w:rPr>
          <w:sz w:val="22"/>
          <w:szCs w:val="22"/>
        </w:rPr>
        <w:t>nazwy o</w:t>
      </w:r>
      <w:r w:rsidR="00112F78">
        <w:t xml:space="preserve">dcinkowi drogi w Dzielnicy Żoliborz m.st. Warszawy, biegnącemu na przedłużeniu ulicy Zygmunta </w:t>
      </w:r>
      <w:proofErr w:type="spellStart"/>
      <w:r w:rsidR="00112F78">
        <w:t>Hübnera</w:t>
      </w:r>
      <w:proofErr w:type="spellEnd"/>
      <w:r w:rsidR="00112F78">
        <w:t xml:space="preserve"> w kierunku północno-zachodnim</w:t>
      </w:r>
      <w:r w:rsidR="007C4E82">
        <w:t>:</w:t>
      </w:r>
      <w:r w:rsidR="00112F78">
        <w:t xml:space="preserve"> ulica Zygmunta </w:t>
      </w:r>
      <w:proofErr w:type="spellStart"/>
      <w:r w:rsidR="00112F78">
        <w:t>Hübnera</w:t>
      </w:r>
      <w:proofErr w:type="spellEnd"/>
      <w:r w:rsidR="00112F78">
        <w:t xml:space="preserve"> (nazwa skrócona: ul. Z. </w:t>
      </w:r>
      <w:proofErr w:type="spellStart"/>
      <w:r w:rsidR="00112F78">
        <w:t>Hübnera</w:t>
      </w:r>
      <w:proofErr w:type="spellEnd"/>
      <w:r w:rsidR="00112F78">
        <w:t>).</w:t>
      </w:r>
    </w:p>
    <w:p w14:paraId="08915088" w14:textId="255452F7" w:rsidR="0071244C" w:rsidRPr="0071244C" w:rsidRDefault="0071244C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2 </w:t>
      </w:r>
      <w:r>
        <w:rPr>
          <w:sz w:val="22"/>
          <w:szCs w:val="22"/>
        </w:rPr>
        <w:t xml:space="preserve">Usytuowanie </w:t>
      </w:r>
      <w:r w:rsidR="007C4E82">
        <w:rPr>
          <w:sz w:val="22"/>
          <w:szCs w:val="22"/>
        </w:rPr>
        <w:t>i przebieg</w:t>
      </w:r>
      <w:r w:rsidR="006E6309">
        <w:rPr>
          <w:sz w:val="22"/>
          <w:szCs w:val="22"/>
        </w:rPr>
        <w:t xml:space="preserve"> odcinka drogi</w:t>
      </w:r>
      <w:r w:rsidR="00B22F4A">
        <w:rPr>
          <w:sz w:val="22"/>
          <w:szCs w:val="22"/>
        </w:rPr>
        <w:t>,</w:t>
      </w:r>
      <w:r>
        <w:rPr>
          <w:sz w:val="22"/>
          <w:szCs w:val="22"/>
        </w:rPr>
        <w:t xml:space="preserve"> o któr</w:t>
      </w:r>
      <w:r w:rsidR="00192308">
        <w:rPr>
          <w:sz w:val="22"/>
          <w:szCs w:val="22"/>
        </w:rPr>
        <w:t>ym</w:t>
      </w:r>
      <w:r>
        <w:rPr>
          <w:sz w:val="22"/>
          <w:szCs w:val="22"/>
        </w:rPr>
        <w:t xml:space="preserve"> mowa w § 1, ilustruje szkic sytuacyjny stanowiący załącznik do niniejszej uchwały. </w:t>
      </w:r>
    </w:p>
    <w:p w14:paraId="6FA509CE" w14:textId="12922541" w:rsidR="00BB2BF5" w:rsidRDefault="00491D79" w:rsidP="006513B5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71244C">
        <w:rPr>
          <w:b/>
          <w:bCs/>
          <w:sz w:val="22"/>
          <w:szCs w:val="22"/>
        </w:rPr>
        <w:t>3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29760B3D" w14:textId="5B13494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</w:t>
      </w:r>
      <w:r w:rsidR="0071244C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345E5625" w14:textId="221B9618" w:rsidR="00E45463" w:rsidRDefault="00E45463">
      <w:pPr>
        <w:spacing w:line="240" w:lineRule="auto"/>
        <w:rPr>
          <w:rFonts w:cs="Calibri"/>
          <w:b/>
          <w:bCs/>
          <w:color w:val="000000"/>
        </w:rPr>
      </w:pPr>
      <w:r>
        <w:rPr>
          <w:b/>
          <w:bCs/>
        </w:rPr>
        <w:br w:type="page"/>
      </w:r>
    </w:p>
    <w:p w14:paraId="6F631BA5" w14:textId="77777777" w:rsidR="00E45463" w:rsidRDefault="00E45463" w:rsidP="00E45463">
      <w:pPr>
        <w:pStyle w:val="Default"/>
        <w:spacing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UZASADNIENIE</w:t>
      </w:r>
    </w:p>
    <w:p w14:paraId="48288852" w14:textId="77777777" w:rsidR="00E45463" w:rsidRDefault="00E45463" w:rsidP="00E45463">
      <w:pPr>
        <w:pStyle w:val="Default"/>
        <w:spacing w:line="30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Uchwały Nr …………………………./2025</w:t>
      </w:r>
    </w:p>
    <w:p w14:paraId="56028389" w14:textId="77777777" w:rsidR="00E45463" w:rsidRDefault="00E45463" w:rsidP="00E45463">
      <w:pPr>
        <w:pStyle w:val="Default"/>
        <w:spacing w:line="30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Rady Dzielnicy Żoliborz m.st. Warszawy </w:t>
      </w:r>
    </w:p>
    <w:p w14:paraId="397CFF21" w14:textId="77777777" w:rsidR="00E45463" w:rsidRDefault="00E45463" w:rsidP="00E45463">
      <w:pPr>
        <w:pStyle w:val="Default"/>
        <w:spacing w:line="30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……………………………..2025 r.</w:t>
      </w:r>
    </w:p>
    <w:p w14:paraId="0B545F19" w14:textId="77777777" w:rsidR="00E45463" w:rsidRDefault="00E45463" w:rsidP="00E45463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sprawie zaopiniowania projektu uchwały Rady Miasta Stołecznego Warszawy w sprawie nadania nazwy obiektowi miejskiemu w Dzielnicy Żoliborz m.st. Warszawy</w:t>
      </w:r>
    </w:p>
    <w:p w14:paraId="3ED0E7D9" w14:textId="77777777" w:rsidR="00E45463" w:rsidRDefault="00E45463" w:rsidP="00E45463">
      <w:pPr>
        <w:spacing w:after="120" w:line="300" w:lineRule="auto"/>
        <w:jc w:val="left"/>
      </w:pPr>
      <w:r>
        <w:t>P</w:t>
      </w:r>
      <w:r w:rsidRPr="00C34676">
        <w:t xml:space="preserve">rojekt uchwały w sprawie nadania nazwy obiektowi miejskiemu w Dzielnicy Żoliborz m.st. Warszawy został przygotowany w związku z potrzebą nazwania nowego odcinka drogi biegnącego na przedłużeniu ulicy Zygmunta </w:t>
      </w:r>
      <w:proofErr w:type="spellStart"/>
      <w:r w:rsidRPr="00C34676">
        <w:t>Hübnera</w:t>
      </w:r>
      <w:proofErr w:type="spellEnd"/>
      <w:r w:rsidRPr="00C34676">
        <w:t xml:space="preserve"> w kierunku północnozachodnim. Nazwa „ulica Zygmunta </w:t>
      </w:r>
      <w:proofErr w:type="spellStart"/>
      <w:r w:rsidRPr="00C34676">
        <w:t>Hübnera</w:t>
      </w:r>
      <w:proofErr w:type="spellEnd"/>
      <w:r w:rsidRPr="00C34676">
        <w:t xml:space="preserve">” została nadana drodze biegnącej od ulicy Ludwika Rydygiera w kierunku północnym, równoległej do ulicy Przasnyskiej po jej zachodniej stronie uchwałą nr XIII/317/2019 Rady m.st. Warszawy z dnia 30 maja 2019 r. w sprawie nadania nazwy obiektowi miejskiemu w Dzielnicy Żoliborz m.st. Warszawy (Dz. Urz. Woj. </w:t>
      </w:r>
      <w:proofErr w:type="spellStart"/>
      <w:r w:rsidRPr="00C34676">
        <w:t>Maz</w:t>
      </w:r>
      <w:proofErr w:type="spellEnd"/>
      <w:r w:rsidRPr="00C34676">
        <w:t xml:space="preserve">. poz. 7514). </w:t>
      </w:r>
    </w:p>
    <w:p w14:paraId="6F5B3849" w14:textId="77777777" w:rsidR="00E45463" w:rsidRDefault="00E45463" w:rsidP="00E45463">
      <w:pPr>
        <w:spacing w:after="120" w:line="300" w:lineRule="auto"/>
        <w:jc w:val="left"/>
      </w:pPr>
      <w:r w:rsidRPr="00C34676">
        <w:t xml:space="preserve">Nowy odcinek </w:t>
      </w:r>
      <w:r>
        <w:t>ww.</w:t>
      </w:r>
      <w:r w:rsidRPr="00C34676">
        <w:t xml:space="preserve"> drogi biegnie dalej w kierunku północno-zachodnim. Przy tym odcinku występują już adresy od ulicy Zygmunta </w:t>
      </w:r>
      <w:proofErr w:type="spellStart"/>
      <w:r w:rsidRPr="00C34676">
        <w:t>Hübnera</w:t>
      </w:r>
      <w:proofErr w:type="spellEnd"/>
      <w:r>
        <w:t>,</w:t>
      </w:r>
      <w:r w:rsidRPr="00C34676">
        <w:t xml:space="preserve"> zasadne jest zatem objęcie go tą nazwą. Nazwa ulica Zygmunta </w:t>
      </w:r>
      <w:proofErr w:type="spellStart"/>
      <w:r w:rsidRPr="00C34676">
        <w:t>Hübnera</w:t>
      </w:r>
      <w:proofErr w:type="spellEnd"/>
      <w:r w:rsidRPr="00C34676">
        <w:t xml:space="preserve"> obowiązuje na obszarze m.st. Warszawy, zatem nie podlega wpisowi do Banku nazw m.st. Warszawy (Zygmunt </w:t>
      </w:r>
      <w:proofErr w:type="spellStart"/>
      <w:r w:rsidRPr="00C34676">
        <w:t>Hübner</w:t>
      </w:r>
      <w:proofErr w:type="spellEnd"/>
      <w:r w:rsidRPr="00C34676">
        <w:t xml:space="preserve">, 1930-1989, aktor, reżyser, publicysta i pedagog, wybitny dyrektor teatrów; źródło: Wikipedia). </w:t>
      </w:r>
    </w:p>
    <w:p w14:paraId="198B3B2A" w14:textId="77777777" w:rsidR="00E45463" w:rsidRDefault="00E45463" w:rsidP="00E45463">
      <w:pPr>
        <w:spacing w:after="120" w:line="300" w:lineRule="auto"/>
        <w:jc w:val="left"/>
      </w:pPr>
      <w:r w:rsidRPr="00C34676">
        <w:t xml:space="preserve">Odcinek drogi, o którym mowa w projekcie uchwały, stanowi obiekt miejski w rozumieniu § 2 ust. 1 pkt 2 uchwały nr LV/1383/2017 z dnia 21 września 2017 r. w sprawie nazewnictwa obiektów miejskich (Dz. Urz. Woj. </w:t>
      </w:r>
      <w:proofErr w:type="spellStart"/>
      <w:r w:rsidRPr="00C34676">
        <w:t>Maz</w:t>
      </w:r>
      <w:proofErr w:type="spellEnd"/>
      <w:r w:rsidRPr="00C34676">
        <w:t xml:space="preserve">. poz. 8402, dalej jako „Uchwała Nazewnicza”) i jest drogą wewnętrzną w rozumieniu ustawy z dnia 21 marca 1985 r. o drogach publicznych (Dz. U. z 2025 r. poz. 889) Odcinek ten jest zlokalizowany w granicach działek ewidencyjnych: nr 9/4, 9/12, 12/14 i 25/1 obrębie 7-03-03, będących własnością m.st. Warszawy, oraz nr 9/11 w obrębie 7-03-03, stanowiącej własność m.st. Warszawy, w użytkowaniu wieczystym innego podmiotu, który został poinformowany o procedurze nadania nazwy. </w:t>
      </w:r>
    </w:p>
    <w:p w14:paraId="0D696A71" w14:textId="77777777" w:rsidR="00E45463" w:rsidRDefault="00E45463" w:rsidP="00E45463">
      <w:pPr>
        <w:spacing w:after="120" w:line="300" w:lineRule="auto"/>
        <w:jc w:val="left"/>
      </w:pPr>
      <w:r w:rsidRPr="00C34676">
        <w:t xml:space="preserve">Procedura nadania nazwy została wszczęta przez Prezydenta m.st. Warszawy z własnej inicjatywy, na podstawie § 17 ust. 1 Uchwały Nazewniczej w zw. z § 29 ust. 2 pkt 4 Statutu m.st. Warszawy, a projekt uchwały spełnia wymogi określone w § 11-13 Uchwały Nazewniczej. </w:t>
      </w:r>
    </w:p>
    <w:p w14:paraId="20251CA9" w14:textId="77777777" w:rsidR="00E45463" w:rsidRDefault="00E45463" w:rsidP="00E45463">
      <w:pPr>
        <w:spacing w:after="120" w:line="300" w:lineRule="auto"/>
        <w:jc w:val="left"/>
      </w:pPr>
      <w:r w:rsidRPr="00C34676">
        <w:t>Uchwała wywołuje skutki finansowe dla m.st. Warszawy w wysokości 720,00 zł. Są to koszty instalacji tablic z nazwą ww. obiektu miejskiego. Środki finansowe na realizację przedsięwzięcia zapewni Zarząd Dróg Miejskich w ramach zadań realizowanych przez Wydział Miejskiego Systemu Informacji.</w:t>
      </w:r>
    </w:p>
    <w:p w14:paraId="1759E998" w14:textId="106884F3" w:rsidR="00E45463" w:rsidRDefault="00E45463">
      <w:pPr>
        <w:spacing w:line="240" w:lineRule="auto"/>
        <w:rPr>
          <w:rFonts w:cs="Calibri"/>
          <w:color w:val="000000"/>
        </w:rPr>
      </w:pPr>
      <w:r>
        <w:br w:type="page"/>
      </w:r>
    </w:p>
    <w:p w14:paraId="5C10D3D1" w14:textId="77777777" w:rsidR="00E45463" w:rsidRPr="00352B32" w:rsidRDefault="00E45463" w:rsidP="00E45463">
      <w:pPr>
        <w:spacing w:line="100" w:lineRule="atLeast"/>
        <w:ind w:left="6379"/>
        <w:rPr>
          <w:rFonts w:asciiTheme="minorHAnsi" w:hAnsiTheme="minorHAnsi" w:cstheme="minorHAnsi"/>
          <w:bCs/>
        </w:rPr>
      </w:pPr>
      <w:r w:rsidRPr="00352B32">
        <w:rPr>
          <w:rFonts w:asciiTheme="minorHAnsi" w:hAnsiTheme="minorHAnsi" w:cstheme="minorHAnsi"/>
          <w:bCs/>
        </w:rPr>
        <w:lastRenderedPageBreak/>
        <w:t xml:space="preserve">Załącznik </w:t>
      </w:r>
    </w:p>
    <w:p w14:paraId="0C9AE9EC" w14:textId="77777777" w:rsidR="00E45463" w:rsidRPr="00352B32" w:rsidRDefault="00E45463" w:rsidP="00E45463">
      <w:pPr>
        <w:spacing w:line="100" w:lineRule="atLeast"/>
        <w:ind w:left="6379"/>
        <w:rPr>
          <w:rFonts w:asciiTheme="minorHAnsi" w:hAnsiTheme="minorHAnsi" w:cstheme="minorHAnsi"/>
          <w:bCs/>
        </w:rPr>
      </w:pPr>
      <w:r w:rsidRPr="00352B32">
        <w:rPr>
          <w:rFonts w:asciiTheme="minorHAnsi" w:hAnsiTheme="minorHAnsi" w:cstheme="minorHAnsi"/>
          <w:bCs/>
        </w:rPr>
        <w:t xml:space="preserve">do Uchwały Nr </w:t>
      </w:r>
      <w:r w:rsidRPr="00352B32">
        <w:rPr>
          <w:rFonts w:asciiTheme="minorHAnsi" w:hAnsiTheme="minorHAnsi" w:cstheme="minorHAnsi"/>
          <w:color w:val="000000"/>
          <w:shd w:val="clear" w:color="auto" w:fill="FFFFFF"/>
        </w:rPr>
        <w:t>…/…/..</w:t>
      </w:r>
    </w:p>
    <w:p w14:paraId="2E0CB2EA" w14:textId="77777777" w:rsidR="00E45463" w:rsidRPr="00352B32" w:rsidRDefault="00E45463" w:rsidP="00E45463">
      <w:pPr>
        <w:tabs>
          <w:tab w:val="left" w:pos="4254"/>
        </w:tabs>
        <w:spacing w:line="100" w:lineRule="atLeast"/>
        <w:ind w:left="6379"/>
        <w:rPr>
          <w:rFonts w:asciiTheme="minorHAnsi" w:hAnsiTheme="minorHAnsi" w:cstheme="minorHAnsi"/>
          <w:bCs/>
        </w:rPr>
      </w:pPr>
      <w:r w:rsidRPr="00352B32">
        <w:rPr>
          <w:rFonts w:asciiTheme="minorHAnsi" w:hAnsiTheme="minorHAnsi" w:cstheme="minorHAnsi"/>
          <w:bCs/>
        </w:rPr>
        <w:t>Rady Dzielnicy Żoliborz</w:t>
      </w:r>
    </w:p>
    <w:p w14:paraId="38388CFB" w14:textId="77777777" w:rsidR="00E45463" w:rsidRPr="00352B32" w:rsidRDefault="00E45463" w:rsidP="00E45463">
      <w:pPr>
        <w:spacing w:line="100" w:lineRule="atLeast"/>
        <w:ind w:left="6379"/>
        <w:rPr>
          <w:rFonts w:asciiTheme="minorHAnsi" w:hAnsiTheme="minorHAnsi" w:cstheme="minorHAnsi"/>
          <w:bCs/>
        </w:rPr>
      </w:pPr>
      <w:r w:rsidRPr="00352B32">
        <w:rPr>
          <w:rFonts w:asciiTheme="minorHAnsi" w:hAnsiTheme="minorHAnsi" w:cstheme="minorHAnsi"/>
          <w:bCs/>
        </w:rPr>
        <w:t>m.st. Warszawy</w:t>
      </w:r>
    </w:p>
    <w:p w14:paraId="6C854815" w14:textId="77777777" w:rsidR="00E45463" w:rsidRPr="00352B32" w:rsidRDefault="00E45463" w:rsidP="00E45463">
      <w:pPr>
        <w:spacing w:line="100" w:lineRule="atLeast"/>
        <w:ind w:left="6379"/>
        <w:rPr>
          <w:rFonts w:asciiTheme="minorHAnsi" w:hAnsiTheme="minorHAnsi" w:cstheme="minorHAnsi"/>
          <w:color w:val="000000"/>
          <w:shd w:val="clear" w:color="auto" w:fill="FFFFFF"/>
        </w:rPr>
      </w:pPr>
      <w:r w:rsidRPr="00352B32">
        <w:rPr>
          <w:rFonts w:asciiTheme="minorHAnsi" w:hAnsiTheme="minorHAnsi" w:cstheme="minorHAnsi"/>
          <w:bCs/>
        </w:rPr>
        <w:t xml:space="preserve">z </w:t>
      </w:r>
      <w:r w:rsidRPr="00352B32">
        <w:rPr>
          <w:rFonts w:asciiTheme="minorHAnsi" w:hAnsiTheme="minorHAnsi" w:cstheme="minorHAnsi"/>
          <w:color w:val="000000"/>
          <w:shd w:val="clear" w:color="auto" w:fill="FFFFFF"/>
        </w:rPr>
        <w:t>…….</w:t>
      </w:r>
    </w:p>
    <w:p w14:paraId="0999ACBA" w14:textId="77777777" w:rsidR="00E45463" w:rsidRPr="00A34B92" w:rsidRDefault="00E45463" w:rsidP="00E45463">
      <w:pPr>
        <w:rPr>
          <w:b/>
          <w:color w:val="FF0000"/>
        </w:rPr>
      </w:pPr>
    </w:p>
    <w:p w14:paraId="6784114B" w14:textId="77777777" w:rsidR="00E45463" w:rsidRPr="00EC0306" w:rsidRDefault="00E45463" w:rsidP="00E45463">
      <w:pPr>
        <w:jc w:val="right"/>
        <w:rPr>
          <w:rFonts w:asciiTheme="minorHAnsi" w:hAnsiTheme="minorHAnsi" w:cstheme="minorHAnsi"/>
          <w:b/>
          <w:color w:val="FF0000"/>
        </w:rPr>
      </w:pPr>
    </w:p>
    <w:p w14:paraId="50984D27" w14:textId="77777777" w:rsidR="00E45463" w:rsidRPr="00EC0306" w:rsidRDefault="00E45463" w:rsidP="00E45463">
      <w:pPr>
        <w:jc w:val="center"/>
        <w:rPr>
          <w:rFonts w:asciiTheme="minorHAnsi" w:hAnsiTheme="minorHAnsi" w:cstheme="minorHAnsi"/>
          <w:b/>
        </w:rPr>
      </w:pPr>
      <w:r w:rsidRPr="00EC0306">
        <w:rPr>
          <w:rFonts w:asciiTheme="minorHAnsi" w:hAnsiTheme="minorHAnsi" w:cstheme="minorHAnsi"/>
          <w:b/>
        </w:rPr>
        <w:t>UCHWAŁA NR</w:t>
      </w:r>
    </w:p>
    <w:p w14:paraId="7DD4A203" w14:textId="77777777" w:rsidR="00E45463" w:rsidRPr="00EC0306" w:rsidRDefault="00E45463" w:rsidP="00E45463">
      <w:pPr>
        <w:jc w:val="center"/>
        <w:rPr>
          <w:rFonts w:asciiTheme="minorHAnsi" w:hAnsiTheme="minorHAnsi" w:cstheme="minorHAnsi"/>
          <w:b/>
        </w:rPr>
      </w:pPr>
      <w:r w:rsidRPr="00EC0306">
        <w:rPr>
          <w:rFonts w:asciiTheme="minorHAnsi" w:hAnsiTheme="minorHAnsi" w:cstheme="minorHAnsi"/>
          <w:b/>
        </w:rPr>
        <w:t>RADY MIASTA STOŁECZNEGO WARSZAWY</w:t>
      </w:r>
    </w:p>
    <w:p w14:paraId="61584CEA" w14:textId="77777777" w:rsidR="00E45463" w:rsidRPr="00EC0306" w:rsidRDefault="00E45463" w:rsidP="00E45463">
      <w:pPr>
        <w:jc w:val="center"/>
        <w:rPr>
          <w:rFonts w:asciiTheme="minorHAnsi" w:hAnsiTheme="minorHAnsi" w:cstheme="minorHAnsi"/>
          <w:b/>
        </w:rPr>
      </w:pPr>
      <w:r w:rsidRPr="00EC0306">
        <w:rPr>
          <w:rFonts w:asciiTheme="minorHAnsi" w:hAnsiTheme="minorHAnsi" w:cstheme="minorHAnsi"/>
          <w:b/>
        </w:rPr>
        <w:t>z........................... r.</w:t>
      </w:r>
    </w:p>
    <w:p w14:paraId="138BA8B8" w14:textId="77777777" w:rsidR="00E45463" w:rsidRPr="00EC0306" w:rsidRDefault="00E45463" w:rsidP="00E45463">
      <w:pPr>
        <w:jc w:val="center"/>
        <w:rPr>
          <w:rFonts w:asciiTheme="minorHAnsi" w:hAnsiTheme="minorHAnsi" w:cstheme="minorHAnsi"/>
          <w:b/>
        </w:rPr>
      </w:pPr>
    </w:p>
    <w:p w14:paraId="6FD44A0C" w14:textId="77777777" w:rsidR="00E45463" w:rsidRPr="00EC0306" w:rsidRDefault="00E45463" w:rsidP="00E45463">
      <w:pPr>
        <w:jc w:val="center"/>
        <w:rPr>
          <w:rFonts w:asciiTheme="minorHAnsi" w:hAnsiTheme="minorHAnsi" w:cstheme="minorHAnsi"/>
          <w:b/>
        </w:rPr>
      </w:pPr>
      <w:r w:rsidRPr="00EC0306">
        <w:rPr>
          <w:rFonts w:asciiTheme="minorHAnsi" w:hAnsiTheme="minorHAnsi" w:cstheme="minorHAnsi"/>
          <w:b/>
        </w:rPr>
        <w:t xml:space="preserve">w sprawie </w:t>
      </w:r>
      <w:r>
        <w:rPr>
          <w:rFonts w:asciiTheme="minorHAnsi" w:hAnsiTheme="minorHAnsi" w:cstheme="minorHAnsi"/>
          <w:b/>
        </w:rPr>
        <w:t>nadania nazwy obiektowi</w:t>
      </w:r>
      <w:r w:rsidRPr="00EC0306">
        <w:rPr>
          <w:rFonts w:asciiTheme="minorHAnsi" w:hAnsiTheme="minorHAnsi" w:cstheme="minorHAnsi"/>
          <w:b/>
        </w:rPr>
        <w:t xml:space="preserve"> miejskie</w:t>
      </w:r>
      <w:r>
        <w:rPr>
          <w:rFonts w:asciiTheme="minorHAnsi" w:hAnsiTheme="minorHAnsi" w:cstheme="minorHAnsi"/>
          <w:b/>
        </w:rPr>
        <w:t>mu</w:t>
      </w:r>
      <w:r w:rsidRPr="00EC0306">
        <w:rPr>
          <w:rFonts w:asciiTheme="minorHAnsi" w:hAnsiTheme="minorHAnsi" w:cstheme="minorHAnsi"/>
          <w:b/>
        </w:rPr>
        <w:t xml:space="preserve"> w Dzielnicy </w:t>
      </w:r>
      <w:r>
        <w:rPr>
          <w:rFonts w:asciiTheme="minorHAnsi" w:hAnsiTheme="minorHAnsi" w:cstheme="minorHAnsi"/>
          <w:b/>
        </w:rPr>
        <w:t>Żoliborz</w:t>
      </w:r>
      <w:r w:rsidRPr="00EC0306">
        <w:rPr>
          <w:rFonts w:asciiTheme="minorHAnsi" w:hAnsiTheme="minorHAnsi" w:cstheme="minorHAnsi"/>
          <w:b/>
        </w:rPr>
        <w:t xml:space="preserve"> m.st. Warszawy</w:t>
      </w:r>
    </w:p>
    <w:p w14:paraId="3E2998D5" w14:textId="77777777" w:rsidR="00E45463" w:rsidRPr="00EC0306" w:rsidRDefault="00E45463" w:rsidP="00E45463">
      <w:pPr>
        <w:tabs>
          <w:tab w:val="left" w:pos="567"/>
        </w:tabs>
        <w:spacing w:line="300" w:lineRule="auto"/>
        <w:rPr>
          <w:rFonts w:asciiTheme="minorHAnsi" w:hAnsiTheme="minorHAnsi" w:cstheme="minorHAnsi"/>
        </w:rPr>
      </w:pPr>
      <w:r w:rsidRPr="00EC0306">
        <w:rPr>
          <w:rFonts w:asciiTheme="minorHAnsi" w:hAnsiTheme="minorHAnsi" w:cstheme="minorHAnsi"/>
        </w:rPr>
        <w:tab/>
      </w:r>
    </w:p>
    <w:p w14:paraId="5CD90190" w14:textId="77777777" w:rsidR="00E45463" w:rsidRPr="00EC030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EC0306">
        <w:rPr>
          <w:rFonts w:asciiTheme="minorHAnsi" w:hAnsiTheme="minorHAnsi" w:cstheme="minorHAnsi"/>
        </w:rPr>
        <w:tab/>
        <w:t xml:space="preserve">Na podstawie art. 18 ust. 2 pkt 13 ustawy z dnia 8 marca 1990 r. o </w:t>
      </w:r>
      <w:r>
        <w:rPr>
          <w:rFonts w:asciiTheme="minorHAnsi" w:hAnsiTheme="minorHAnsi" w:cstheme="minorHAnsi"/>
        </w:rPr>
        <w:t>samorządzie gminnym (Dz. </w:t>
      </w:r>
      <w:r w:rsidRPr="00EC0306">
        <w:rPr>
          <w:rFonts w:asciiTheme="minorHAnsi" w:hAnsiTheme="minorHAnsi" w:cstheme="minorHAnsi"/>
        </w:rPr>
        <w:t>U. z 202</w:t>
      </w:r>
      <w:r>
        <w:rPr>
          <w:rFonts w:asciiTheme="minorHAnsi" w:hAnsiTheme="minorHAnsi" w:cstheme="minorHAnsi"/>
        </w:rPr>
        <w:t>5</w:t>
      </w:r>
      <w:r w:rsidRPr="00EC0306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1153 i 1436</w:t>
      </w:r>
      <w:r w:rsidRPr="00EC0306">
        <w:rPr>
          <w:rFonts w:asciiTheme="minorHAnsi" w:hAnsiTheme="minorHAnsi" w:cstheme="minorHAnsi"/>
        </w:rPr>
        <w:t>) uchwala się, co następuje:</w:t>
      </w:r>
    </w:p>
    <w:p w14:paraId="0C1DD785" w14:textId="77777777" w:rsidR="00E45463" w:rsidRPr="00EC0306" w:rsidRDefault="00E45463" w:rsidP="00E45463">
      <w:pPr>
        <w:tabs>
          <w:tab w:val="left" w:pos="567"/>
        </w:tabs>
        <w:spacing w:line="300" w:lineRule="auto"/>
        <w:rPr>
          <w:rFonts w:asciiTheme="minorHAnsi" w:hAnsiTheme="minorHAnsi" w:cstheme="minorHAnsi"/>
          <w:b/>
        </w:rPr>
      </w:pPr>
    </w:p>
    <w:p w14:paraId="6FE1B380" w14:textId="77777777" w:rsidR="00E45463" w:rsidRDefault="00E45463" w:rsidP="00E45463">
      <w:pPr>
        <w:spacing w:line="300" w:lineRule="auto"/>
        <w:ind w:firstLine="709"/>
        <w:rPr>
          <w:rFonts w:asciiTheme="minorHAnsi" w:hAnsiTheme="minorHAnsi" w:cstheme="minorHAnsi"/>
        </w:rPr>
      </w:pPr>
      <w:r w:rsidRPr="00D72886">
        <w:rPr>
          <w:rFonts w:asciiTheme="minorHAnsi" w:hAnsiTheme="minorHAnsi" w:cstheme="minorHAnsi"/>
          <w:b/>
        </w:rPr>
        <w:t xml:space="preserve">§ 1. </w:t>
      </w:r>
      <w:r w:rsidRPr="00D72886"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 xml:space="preserve">Odcinkowi drogi </w:t>
      </w:r>
      <w:r w:rsidRPr="00C671F9">
        <w:rPr>
          <w:rFonts w:asciiTheme="minorHAnsi" w:hAnsiTheme="minorHAnsi" w:cstheme="minorHAnsi"/>
        </w:rPr>
        <w:t xml:space="preserve">w Dzielnicy </w:t>
      </w:r>
      <w:r>
        <w:rPr>
          <w:rFonts w:asciiTheme="minorHAnsi" w:hAnsiTheme="minorHAnsi" w:cstheme="minorHAnsi"/>
        </w:rPr>
        <w:t>Żoliborz m.st. </w:t>
      </w:r>
      <w:r w:rsidRPr="00C671F9">
        <w:rPr>
          <w:rFonts w:asciiTheme="minorHAnsi" w:hAnsiTheme="minorHAnsi" w:cstheme="minorHAnsi"/>
        </w:rPr>
        <w:t>Warszawy</w:t>
      </w:r>
      <w:r>
        <w:rPr>
          <w:rFonts w:asciiTheme="minorHAnsi" w:hAnsiTheme="minorHAnsi" w:cstheme="minorHAnsi"/>
        </w:rPr>
        <w:t xml:space="preserve">, biegnącemu na przedłużeniu ulicy Zygmunta </w:t>
      </w:r>
      <w:proofErr w:type="spellStart"/>
      <w:r>
        <w:rPr>
          <w:rFonts w:asciiTheme="minorHAnsi" w:hAnsiTheme="minorHAnsi" w:cstheme="minorHAnsi"/>
        </w:rPr>
        <w:t>Hübnera</w:t>
      </w:r>
      <w:proofErr w:type="spellEnd"/>
      <w:r>
        <w:rPr>
          <w:rFonts w:asciiTheme="minorHAnsi" w:hAnsiTheme="minorHAnsi" w:cstheme="minorHAnsi"/>
        </w:rPr>
        <w:t xml:space="preserve"> w kierunku północno-zachodnim, nadaje się nazwę: ulica Zygmunta </w:t>
      </w:r>
      <w:proofErr w:type="spellStart"/>
      <w:r>
        <w:rPr>
          <w:rFonts w:asciiTheme="minorHAnsi" w:hAnsiTheme="minorHAnsi" w:cstheme="minorHAnsi"/>
        </w:rPr>
        <w:t>Hübnera</w:t>
      </w:r>
      <w:proofErr w:type="spellEnd"/>
      <w:r>
        <w:rPr>
          <w:rFonts w:asciiTheme="minorHAnsi" w:hAnsiTheme="minorHAnsi" w:cstheme="minorHAnsi"/>
        </w:rPr>
        <w:t xml:space="preserve"> (nazwa skrócona: ul. Z. </w:t>
      </w:r>
      <w:proofErr w:type="spellStart"/>
      <w:r>
        <w:rPr>
          <w:rFonts w:asciiTheme="minorHAnsi" w:hAnsiTheme="minorHAnsi" w:cstheme="minorHAnsi"/>
        </w:rPr>
        <w:t>Hübnera</w:t>
      </w:r>
      <w:proofErr w:type="spellEnd"/>
      <w:r>
        <w:rPr>
          <w:rFonts w:asciiTheme="minorHAnsi" w:hAnsiTheme="minorHAnsi" w:cstheme="minorHAnsi"/>
        </w:rPr>
        <w:t>).</w:t>
      </w:r>
    </w:p>
    <w:p w14:paraId="40B01974" w14:textId="77777777" w:rsidR="00E45463" w:rsidRPr="002E438E" w:rsidRDefault="00E45463" w:rsidP="00E45463">
      <w:pPr>
        <w:spacing w:after="240" w:line="300" w:lineRule="auto"/>
        <w:rPr>
          <w:rFonts w:asciiTheme="minorHAnsi" w:hAnsiTheme="minorHAnsi" w:cstheme="minorHAnsi"/>
        </w:rPr>
      </w:pPr>
      <w:r w:rsidRPr="00403291">
        <w:rPr>
          <w:rFonts w:asciiTheme="minorHAnsi" w:hAnsiTheme="minorHAnsi" w:cstheme="minorHAnsi"/>
        </w:rPr>
        <w:tab/>
        <w:t xml:space="preserve">2. </w:t>
      </w:r>
      <w:r w:rsidRPr="00EC0306">
        <w:rPr>
          <w:rFonts w:asciiTheme="minorHAnsi" w:hAnsiTheme="minorHAnsi" w:cstheme="minorHAnsi"/>
        </w:rPr>
        <w:t xml:space="preserve">Usytuowanie i przebieg </w:t>
      </w:r>
      <w:r>
        <w:rPr>
          <w:rFonts w:asciiTheme="minorHAnsi" w:hAnsiTheme="minorHAnsi" w:cstheme="minorHAnsi"/>
        </w:rPr>
        <w:t xml:space="preserve">odcinka </w:t>
      </w:r>
      <w:r w:rsidRPr="00EC0306">
        <w:rPr>
          <w:rFonts w:asciiTheme="minorHAnsi" w:hAnsiTheme="minorHAnsi" w:cstheme="minorHAnsi"/>
        </w:rPr>
        <w:t>drogi, o któr</w:t>
      </w:r>
      <w:r>
        <w:rPr>
          <w:rFonts w:asciiTheme="minorHAnsi" w:hAnsiTheme="minorHAnsi" w:cstheme="minorHAnsi"/>
        </w:rPr>
        <w:t>ym</w:t>
      </w:r>
      <w:r w:rsidRPr="00EC0306">
        <w:rPr>
          <w:rFonts w:asciiTheme="minorHAnsi" w:hAnsiTheme="minorHAnsi" w:cstheme="minorHAnsi"/>
        </w:rPr>
        <w:t xml:space="preserve"> mowa w ust. 1, ilustruje szkic sytuacyjny stanowiący załącznik</w:t>
      </w:r>
      <w:r>
        <w:rPr>
          <w:rFonts w:asciiTheme="minorHAnsi" w:hAnsiTheme="minorHAnsi" w:cstheme="minorHAnsi"/>
        </w:rPr>
        <w:t xml:space="preserve"> </w:t>
      </w:r>
      <w:r w:rsidRPr="00EC0306">
        <w:rPr>
          <w:rFonts w:asciiTheme="minorHAnsi" w:hAnsiTheme="minorHAnsi" w:cstheme="minorHAnsi"/>
        </w:rPr>
        <w:t>do uchwały.</w:t>
      </w:r>
    </w:p>
    <w:p w14:paraId="3ECD5CF8" w14:textId="77777777" w:rsidR="00E45463" w:rsidRPr="00EC0306" w:rsidRDefault="00E45463" w:rsidP="00E45463">
      <w:pPr>
        <w:spacing w:line="300" w:lineRule="auto"/>
        <w:ind w:firstLine="708"/>
        <w:rPr>
          <w:rFonts w:asciiTheme="minorHAnsi" w:hAnsiTheme="minorHAnsi" w:cstheme="minorHAnsi"/>
        </w:rPr>
      </w:pPr>
      <w:r w:rsidRPr="00EC0306">
        <w:rPr>
          <w:rFonts w:asciiTheme="minorHAnsi" w:hAnsiTheme="minorHAnsi" w:cstheme="minorHAnsi"/>
          <w:b/>
        </w:rPr>
        <w:t xml:space="preserve">§ </w:t>
      </w:r>
      <w:r>
        <w:rPr>
          <w:rFonts w:asciiTheme="minorHAnsi" w:hAnsiTheme="minorHAnsi" w:cstheme="minorHAnsi"/>
          <w:b/>
        </w:rPr>
        <w:t>2</w:t>
      </w:r>
      <w:r w:rsidRPr="00EC0306">
        <w:rPr>
          <w:rFonts w:asciiTheme="minorHAnsi" w:hAnsiTheme="minorHAnsi" w:cstheme="minorHAnsi"/>
          <w:b/>
        </w:rPr>
        <w:t xml:space="preserve">. </w:t>
      </w:r>
      <w:r w:rsidRPr="00EC0306">
        <w:rPr>
          <w:rFonts w:asciiTheme="minorHAnsi" w:hAnsiTheme="minorHAnsi" w:cstheme="minorHAnsi"/>
        </w:rPr>
        <w:t xml:space="preserve">Wykonanie uchwały powierza się Prezydentowi </w:t>
      </w:r>
      <w:r>
        <w:rPr>
          <w:rFonts w:asciiTheme="minorHAnsi" w:hAnsiTheme="minorHAnsi" w:cstheme="minorHAnsi"/>
        </w:rPr>
        <w:t>m.st.</w:t>
      </w:r>
      <w:r w:rsidRPr="00EC0306">
        <w:rPr>
          <w:rFonts w:asciiTheme="minorHAnsi" w:hAnsiTheme="minorHAnsi" w:cstheme="minorHAnsi"/>
        </w:rPr>
        <w:t xml:space="preserve"> Warszawy.</w:t>
      </w:r>
    </w:p>
    <w:p w14:paraId="67746A29" w14:textId="77777777" w:rsidR="00E45463" w:rsidRPr="00EC0306" w:rsidRDefault="00E45463" w:rsidP="00E45463">
      <w:pPr>
        <w:spacing w:line="300" w:lineRule="auto"/>
        <w:rPr>
          <w:rFonts w:asciiTheme="minorHAnsi" w:hAnsiTheme="minorHAnsi" w:cstheme="minorHAnsi"/>
        </w:rPr>
      </w:pPr>
    </w:p>
    <w:p w14:paraId="78199F73" w14:textId="77777777" w:rsidR="00E45463" w:rsidRPr="00EC0306" w:rsidRDefault="00E45463" w:rsidP="00E45463">
      <w:pPr>
        <w:spacing w:after="240" w:line="300" w:lineRule="auto"/>
        <w:rPr>
          <w:rFonts w:asciiTheme="minorHAnsi" w:hAnsiTheme="minorHAnsi" w:cstheme="minorHAnsi"/>
        </w:rPr>
      </w:pPr>
      <w:r w:rsidRPr="00EC0306">
        <w:rPr>
          <w:rFonts w:asciiTheme="minorHAnsi" w:hAnsiTheme="minorHAnsi" w:cstheme="minorHAnsi"/>
          <w:b/>
        </w:rPr>
        <w:tab/>
        <w:t xml:space="preserve">§ </w:t>
      </w:r>
      <w:r>
        <w:rPr>
          <w:rFonts w:asciiTheme="minorHAnsi" w:hAnsiTheme="minorHAnsi" w:cstheme="minorHAnsi"/>
          <w:b/>
        </w:rPr>
        <w:t>3</w:t>
      </w:r>
      <w:r w:rsidRPr="00EC0306">
        <w:rPr>
          <w:rFonts w:asciiTheme="minorHAnsi" w:hAnsiTheme="minorHAnsi" w:cstheme="minorHAnsi"/>
          <w:b/>
        </w:rPr>
        <w:t xml:space="preserve">. </w:t>
      </w:r>
      <w:r w:rsidRPr="00EC0306">
        <w:rPr>
          <w:rFonts w:asciiTheme="minorHAnsi" w:hAnsiTheme="minorHAnsi" w:cstheme="minorHAnsi"/>
        </w:rPr>
        <w:t>1.</w:t>
      </w:r>
      <w:r w:rsidRPr="00EC0306">
        <w:rPr>
          <w:rFonts w:asciiTheme="minorHAnsi" w:hAnsiTheme="minorHAnsi" w:cstheme="minorHAnsi"/>
          <w:b/>
        </w:rPr>
        <w:t xml:space="preserve"> </w:t>
      </w:r>
      <w:r w:rsidRPr="00EC0306">
        <w:rPr>
          <w:rFonts w:asciiTheme="minorHAnsi" w:hAnsiTheme="minorHAnsi" w:cstheme="minorHAnsi"/>
        </w:rPr>
        <w:t>Uchwała podlega ogłoszeniu w Dzienniku Urzędowym Województwa Mazowieckiego.</w:t>
      </w:r>
    </w:p>
    <w:p w14:paraId="0A0708F3" w14:textId="77777777" w:rsidR="00E45463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EC0306">
        <w:rPr>
          <w:rFonts w:asciiTheme="minorHAnsi" w:hAnsiTheme="minorHAnsi" w:cstheme="minorHAnsi"/>
          <w:b/>
        </w:rPr>
        <w:tab/>
      </w:r>
      <w:r w:rsidRPr="00EC0306">
        <w:rPr>
          <w:rFonts w:asciiTheme="minorHAnsi" w:hAnsiTheme="minorHAnsi" w:cstheme="minorHAnsi"/>
        </w:rPr>
        <w:t>2.</w:t>
      </w:r>
      <w:r w:rsidRPr="00EC0306">
        <w:rPr>
          <w:rFonts w:asciiTheme="minorHAnsi" w:hAnsiTheme="minorHAnsi" w:cstheme="minorHAnsi"/>
          <w:b/>
        </w:rPr>
        <w:t> </w:t>
      </w:r>
      <w:r w:rsidRPr="00EC0306">
        <w:rPr>
          <w:rFonts w:asciiTheme="minorHAnsi" w:hAnsiTheme="minorHAnsi" w:cstheme="minorHAnsi"/>
        </w:rPr>
        <w:t>Uchwała wchodzi w życie po up</w:t>
      </w:r>
      <w:r>
        <w:rPr>
          <w:rFonts w:asciiTheme="minorHAnsi" w:hAnsiTheme="minorHAnsi" w:cstheme="minorHAnsi"/>
        </w:rPr>
        <w:t>ływie 14 dni od dnia ogłoszenia.</w:t>
      </w:r>
    </w:p>
    <w:p w14:paraId="4AEF03A8" w14:textId="77777777" w:rsidR="00E45463" w:rsidRDefault="00E45463" w:rsidP="00E45463">
      <w:pPr>
        <w:ind w:left="567" w:hanging="5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E6C1268" w14:textId="77777777" w:rsidR="00E45463" w:rsidRPr="00463435" w:rsidRDefault="00E45463" w:rsidP="00E45463">
      <w:pPr>
        <w:pStyle w:val="Tytu"/>
        <w:rPr>
          <w:b w:val="0"/>
        </w:rPr>
      </w:pPr>
      <w:r w:rsidRPr="00463435">
        <w:lastRenderedPageBreak/>
        <w:t>UZASADNIENIE</w:t>
      </w:r>
    </w:p>
    <w:p w14:paraId="230AF979" w14:textId="77777777" w:rsidR="00E45463" w:rsidRPr="00463435" w:rsidRDefault="00E45463" w:rsidP="00E45463">
      <w:pPr>
        <w:pStyle w:val="Tytu"/>
        <w:rPr>
          <w:b w:val="0"/>
        </w:rPr>
      </w:pPr>
      <w:r w:rsidRPr="00463435">
        <w:t xml:space="preserve">projektu uchwały </w:t>
      </w:r>
      <w:r>
        <w:t>R</w:t>
      </w:r>
      <w:r w:rsidRPr="00463435">
        <w:t xml:space="preserve">ady </w:t>
      </w:r>
      <w:r>
        <w:t>M</w:t>
      </w:r>
      <w:r w:rsidRPr="00463435">
        <w:t xml:space="preserve">iasta </w:t>
      </w:r>
      <w:r>
        <w:t>S</w:t>
      </w:r>
      <w:r w:rsidRPr="00463435">
        <w:t xml:space="preserve">tołecznego </w:t>
      </w:r>
      <w:r>
        <w:t>W</w:t>
      </w:r>
      <w:r w:rsidRPr="00463435">
        <w:t>arszawy</w:t>
      </w:r>
    </w:p>
    <w:p w14:paraId="77115AB0" w14:textId="77777777" w:rsidR="00E45463" w:rsidRPr="00463435" w:rsidRDefault="00E45463" w:rsidP="00E45463">
      <w:pPr>
        <w:pStyle w:val="Tytu"/>
      </w:pPr>
      <w:r w:rsidRPr="00463435">
        <w:t xml:space="preserve">w sprawie </w:t>
      </w:r>
      <w:r w:rsidRPr="0024237D">
        <w:t xml:space="preserve">nadania nazwy obiektowi miejskiemu w Dzielnicy </w:t>
      </w:r>
      <w:r>
        <w:t>Żoliborz</w:t>
      </w:r>
      <w:r w:rsidRPr="0024237D">
        <w:t xml:space="preserve"> </w:t>
      </w:r>
      <w:r>
        <w:t>m.st. Warszawy</w:t>
      </w:r>
    </w:p>
    <w:p w14:paraId="6FD119EE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Przedłożony do akceptacji Rady m.st. Warszawy projekt uchwały w sprawie nadania nazwy obiektowi miejskiemu w Dzielnicy Żoliborz m.st. Warszawy został przygotowany w związku z potrzebą nazwania nowego odcinka drogi biegnącego na przedłużeniu ulicy Zygmunta </w:t>
      </w:r>
      <w:proofErr w:type="spellStart"/>
      <w:r w:rsidRPr="001415F6">
        <w:rPr>
          <w:rFonts w:asciiTheme="minorHAnsi" w:hAnsiTheme="minorHAnsi" w:cstheme="minorHAnsi"/>
        </w:rPr>
        <w:t>Hübnera</w:t>
      </w:r>
      <w:proofErr w:type="spellEnd"/>
      <w:r w:rsidRPr="001415F6">
        <w:rPr>
          <w:rFonts w:asciiTheme="minorHAnsi" w:hAnsiTheme="minorHAnsi" w:cstheme="minorHAnsi"/>
        </w:rPr>
        <w:t xml:space="preserve"> w kierunku północno-zachodnim. </w:t>
      </w:r>
    </w:p>
    <w:p w14:paraId="43DCB360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Nazwa „ulica Zygmunta </w:t>
      </w:r>
      <w:proofErr w:type="spellStart"/>
      <w:r w:rsidRPr="001415F6">
        <w:rPr>
          <w:rFonts w:asciiTheme="minorHAnsi" w:hAnsiTheme="minorHAnsi" w:cstheme="minorHAnsi"/>
        </w:rPr>
        <w:t>Hübnera</w:t>
      </w:r>
      <w:proofErr w:type="spellEnd"/>
      <w:r w:rsidRPr="001415F6">
        <w:rPr>
          <w:rFonts w:asciiTheme="minorHAnsi" w:hAnsiTheme="minorHAnsi" w:cstheme="minorHAnsi"/>
        </w:rPr>
        <w:t xml:space="preserve">” została nadana drodze biegnącej od ulicy Ludwika Rydygiera w kierunku północnym, równoległej do ulicy Przasnyskiej po jej zachodniej stronie uchwałą nr XIII/317/2019 Rady m.st. Warszawy z dnia 30 maja 2019 r. w sprawie nadania nazwy obiektowi miejskiemu w Dzielnicy Żoliborz m.st. Warszawy (Dz. Urz. Woj. </w:t>
      </w:r>
      <w:proofErr w:type="spellStart"/>
      <w:r w:rsidRPr="001415F6">
        <w:rPr>
          <w:rFonts w:asciiTheme="minorHAnsi" w:hAnsiTheme="minorHAnsi" w:cstheme="minorHAnsi"/>
        </w:rPr>
        <w:t>Maz</w:t>
      </w:r>
      <w:proofErr w:type="spellEnd"/>
      <w:r w:rsidRPr="001415F6">
        <w:rPr>
          <w:rFonts w:asciiTheme="minorHAnsi" w:hAnsiTheme="minorHAnsi" w:cstheme="minorHAnsi"/>
        </w:rPr>
        <w:t>. poz. 7514).</w:t>
      </w:r>
    </w:p>
    <w:p w14:paraId="04DA43B8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Nowy odcinek tej drogi biegnie dalej w kierunku północno-zachodnim. Przy tym odcinku występują już adresy od ulicy Zygmunta </w:t>
      </w:r>
      <w:proofErr w:type="spellStart"/>
      <w:r w:rsidRPr="001415F6">
        <w:rPr>
          <w:rFonts w:asciiTheme="minorHAnsi" w:hAnsiTheme="minorHAnsi" w:cstheme="minorHAnsi"/>
        </w:rPr>
        <w:t>Hübnera</w:t>
      </w:r>
      <w:proofErr w:type="spellEnd"/>
      <w:r w:rsidRPr="001415F6">
        <w:rPr>
          <w:rFonts w:asciiTheme="minorHAnsi" w:hAnsiTheme="minorHAnsi" w:cstheme="minorHAnsi"/>
        </w:rPr>
        <w:t xml:space="preserve"> zasadne jest zatem objęcie go tą nazwą.</w:t>
      </w:r>
    </w:p>
    <w:p w14:paraId="44649527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Nazwa ulica Zygmunta </w:t>
      </w:r>
      <w:proofErr w:type="spellStart"/>
      <w:r w:rsidRPr="001415F6">
        <w:rPr>
          <w:rFonts w:asciiTheme="minorHAnsi" w:hAnsiTheme="minorHAnsi" w:cstheme="minorHAnsi"/>
        </w:rPr>
        <w:t>Hübnera</w:t>
      </w:r>
      <w:proofErr w:type="spellEnd"/>
      <w:r w:rsidRPr="001415F6">
        <w:rPr>
          <w:rFonts w:asciiTheme="minorHAnsi" w:hAnsiTheme="minorHAnsi" w:cstheme="minorHAnsi"/>
        </w:rPr>
        <w:t xml:space="preserve"> obowiązuje na obszarze m.st. Warszawy, zatem nie podlega wpisowi do Banku nazw m.st. Warszawy (</w:t>
      </w:r>
      <w:r w:rsidRPr="001415F6">
        <w:rPr>
          <w:rFonts w:asciiTheme="minorHAnsi" w:hAnsiTheme="minorHAnsi" w:cstheme="minorHAnsi"/>
          <w:i/>
        </w:rPr>
        <w:t xml:space="preserve">Zygmunt </w:t>
      </w:r>
      <w:proofErr w:type="spellStart"/>
      <w:r w:rsidRPr="001415F6">
        <w:rPr>
          <w:rFonts w:asciiTheme="minorHAnsi" w:hAnsiTheme="minorHAnsi" w:cstheme="minorHAnsi"/>
          <w:i/>
        </w:rPr>
        <w:t>Hübner</w:t>
      </w:r>
      <w:proofErr w:type="spellEnd"/>
      <w:r w:rsidRPr="001415F6">
        <w:rPr>
          <w:rFonts w:asciiTheme="minorHAnsi" w:hAnsiTheme="minorHAnsi" w:cstheme="minorHAnsi"/>
          <w:i/>
        </w:rPr>
        <w:t>, 1930-1989, aktor, reżyser, publicysta i pedagog, wybitny dyrektor teatrów</w:t>
      </w:r>
      <w:r w:rsidRPr="001415F6">
        <w:rPr>
          <w:rFonts w:asciiTheme="minorHAnsi" w:hAnsiTheme="minorHAnsi" w:cstheme="minorHAnsi"/>
        </w:rPr>
        <w:t>;</w:t>
      </w:r>
      <w:r w:rsidRPr="001415F6">
        <w:rPr>
          <w:rFonts w:asciiTheme="minorHAnsi" w:hAnsiTheme="minorHAnsi" w:cstheme="minorHAnsi"/>
          <w:i/>
        </w:rPr>
        <w:t xml:space="preserve"> </w:t>
      </w:r>
      <w:r w:rsidRPr="001415F6">
        <w:rPr>
          <w:rFonts w:asciiTheme="minorHAnsi" w:hAnsiTheme="minorHAnsi" w:cstheme="minorHAnsi"/>
        </w:rPr>
        <w:t>źródło: Wikipedia).</w:t>
      </w:r>
    </w:p>
    <w:p w14:paraId="61BAD28E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Odcinek drogi, o którym mowa w projekcie uchwały, stanowi obiekt miejski w rozumieniu § 2 ust. 1 pkt 2 uchwały nr LV/1383/2017 z dnia 21 września 2017 r. w sprawie nazewnictwa obiektów miejskich (Dz. Urz. Woj. </w:t>
      </w:r>
      <w:proofErr w:type="spellStart"/>
      <w:r w:rsidRPr="001415F6">
        <w:rPr>
          <w:rFonts w:asciiTheme="minorHAnsi" w:hAnsiTheme="minorHAnsi" w:cstheme="minorHAnsi"/>
        </w:rPr>
        <w:t>Maz</w:t>
      </w:r>
      <w:proofErr w:type="spellEnd"/>
      <w:r w:rsidRPr="001415F6">
        <w:rPr>
          <w:rFonts w:asciiTheme="minorHAnsi" w:hAnsiTheme="minorHAnsi" w:cstheme="minorHAnsi"/>
        </w:rPr>
        <w:t>. poz. 8402, dalej jako „Uchwała Nazewnicza”) i jest drogą wewnętrzną w rozumieniu ustawy z dnia 21 marca 1985 r. o drogach publicznych (Dz. U. z 2025 r. poz. 889)</w:t>
      </w:r>
    </w:p>
    <w:p w14:paraId="572C862C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Odcinek ten jest zlokalizowany w granicach działek ewidencyjnych: nr 9/4, 9/12, 12/14 i 25/1 obrębie 7-03-03, będących własnością m.st. Warszawy, oraz nr 9/11 w obrębie 7-03-03, </w:t>
      </w:r>
      <w:r w:rsidRPr="001415F6">
        <w:rPr>
          <w:rFonts w:asciiTheme="minorHAnsi" w:hAnsiTheme="minorHAnsi" w:cstheme="minorHAnsi"/>
          <w:color w:val="000000"/>
        </w:rPr>
        <w:t>stanowiącej własność m.st. Warszawy, w użytkowaniu wieczystym innego podmiotu, który został poinformowany o procedurze nadania nazwy</w:t>
      </w:r>
      <w:r w:rsidRPr="001415F6">
        <w:rPr>
          <w:rFonts w:asciiTheme="minorHAnsi" w:hAnsiTheme="minorHAnsi" w:cstheme="minorHAnsi"/>
          <w:bCs/>
        </w:rPr>
        <w:t>.</w:t>
      </w:r>
    </w:p>
    <w:p w14:paraId="62243819" w14:textId="77777777" w:rsidR="00E45463" w:rsidRPr="001415F6" w:rsidRDefault="00E45463" w:rsidP="00E45463">
      <w:pPr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1415F6">
        <w:rPr>
          <w:rFonts w:asciiTheme="minorHAnsi" w:hAnsiTheme="minorHAnsi" w:cstheme="minorHAnsi"/>
        </w:rPr>
        <w:t>Procedura nadania nazwy została wszczęta przez</w:t>
      </w:r>
      <w:r w:rsidRPr="001415F6">
        <w:rPr>
          <w:rFonts w:asciiTheme="minorHAnsi" w:hAnsiTheme="minorHAnsi" w:cstheme="minorHAnsi"/>
          <w:color w:val="000000"/>
        </w:rPr>
        <w:t xml:space="preserve"> Prezydenta m.st. Warszawy z własnej inicjatywy, na podstawie § 17 ust. 1 Uchwały Nazewniczej w zw. z § 29 ust. 2 pkt 4 Statutu m.st. Warszawy, a projekt uchwały spełnia wymogi określone w § 11-13 Uchwały Nazewniczej.</w:t>
      </w:r>
    </w:p>
    <w:p w14:paraId="2289096D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>Uchwała wywołuje skutki finansowe dla m.st. Warszawy w wysokości 720,00 zł. Są to koszty instalacji tablic z nazwą ww. obiektu miejskiego. Środki finansowe na realizację przedsięwzięcia zapewni Zarząd Dróg Miejskich w ramach zadań realizowanych przez Wydział Miejskiego Systemu Informacji.</w:t>
      </w:r>
    </w:p>
    <w:p w14:paraId="7E3B551D" w14:textId="77777777" w:rsidR="00E45463" w:rsidRPr="001415F6" w:rsidRDefault="00E45463" w:rsidP="00E45463">
      <w:pPr>
        <w:numPr>
          <w:ilvl w:val="12"/>
          <w:numId w:val="0"/>
        </w:numPr>
        <w:tabs>
          <w:tab w:val="num" w:pos="180"/>
        </w:tabs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 Opinie:</w:t>
      </w:r>
    </w:p>
    <w:p w14:paraId="453D346B" w14:textId="77777777" w:rsidR="00E45463" w:rsidRPr="001415F6" w:rsidRDefault="00E45463" w:rsidP="00E45463">
      <w:pPr>
        <w:pStyle w:val="Akapitzlist"/>
        <w:numPr>
          <w:ilvl w:val="0"/>
          <w:numId w:val="1"/>
        </w:numPr>
        <w:tabs>
          <w:tab w:val="num" w:pos="180"/>
        </w:tabs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>Opinia Zespołu Nazewnictwa Miejskiego – pozytywna (posiedzenie 12 listopada 2025 r.)</w:t>
      </w:r>
    </w:p>
    <w:p w14:paraId="5810C283" w14:textId="77777777" w:rsidR="00E45463" w:rsidRPr="001415F6" w:rsidRDefault="00E45463" w:rsidP="00E45463">
      <w:pPr>
        <w:pStyle w:val="Akapitzlist"/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>Opinia Komisji ds. Nazewnictwa Miejskiego Rady m.st. Warszawy – pozytywna (posiedzenie 19 listopada 2025 r.)</w:t>
      </w:r>
    </w:p>
    <w:p w14:paraId="16030D09" w14:textId="77777777" w:rsidR="00E45463" w:rsidRPr="001415F6" w:rsidRDefault="00E45463" w:rsidP="00E45463">
      <w:pPr>
        <w:pStyle w:val="Akapitzlist"/>
        <w:numPr>
          <w:ilvl w:val="0"/>
          <w:numId w:val="1"/>
        </w:numPr>
        <w:spacing w:line="300" w:lineRule="auto"/>
        <w:jc w:val="left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Opinia Rady Dzielnicy Żoliborz m.st. Warszawy – </w:t>
      </w:r>
    </w:p>
    <w:p w14:paraId="0E17C5E6" w14:textId="77777777" w:rsidR="00E45463" w:rsidRDefault="00E45463" w:rsidP="00E45463"/>
    <w:p w14:paraId="14C11C2C" w14:textId="77777777" w:rsidR="00E45463" w:rsidRDefault="00E45463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</w:p>
    <w:p w14:paraId="3099F01D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C9D50EB" w14:textId="77777777" w:rsidR="001B0B15" w:rsidRDefault="001B0B15" w:rsidP="00491D79"/>
    <w:sectPr w:rsidR="001B0B15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B1F1C"/>
    <w:multiLevelType w:val="hybridMultilevel"/>
    <w:tmpl w:val="AF6EB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5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112F78"/>
    <w:rsid w:val="00157982"/>
    <w:rsid w:val="00192308"/>
    <w:rsid w:val="001A1FBF"/>
    <w:rsid w:val="001A52D6"/>
    <w:rsid w:val="001A7179"/>
    <w:rsid w:val="001B0B15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C20E6"/>
    <w:rsid w:val="00431040"/>
    <w:rsid w:val="0047344B"/>
    <w:rsid w:val="00491D79"/>
    <w:rsid w:val="0049727A"/>
    <w:rsid w:val="004C0E96"/>
    <w:rsid w:val="0054100F"/>
    <w:rsid w:val="00556DC6"/>
    <w:rsid w:val="005A3261"/>
    <w:rsid w:val="005B2BFD"/>
    <w:rsid w:val="005D16E2"/>
    <w:rsid w:val="005D75C2"/>
    <w:rsid w:val="00610295"/>
    <w:rsid w:val="00624C3B"/>
    <w:rsid w:val="006513B5"/>
    <w:rsid w:val="0065523A"/>
    <w:rsid w:val="00662BDF"/>
    <w:rsid w:val="00687F6E"/>
    <w:rsid w:val="006E6309"/>
    <w:rsid w:val="00711124"/>
    <w:rsid w:val="0071244C"/>
    <w:rsid w:val="00744BC6"/>
    <w:rsid w:val="00767AC9"/>
    <w:rsid w:val="007C4E82"/>
    <w:rsid w:val="00860C4B"/>
    <w:rsid w:val="009E5648"/>
    <w:rsid w:val="00A00F8D"/>
    <w:rsid w:val="00A35A87"/>
    <w:rsid w:val="00A66C54"/>
    <w:rsid w:val="00A967FC"/>
    <w:rsid w:val="00A97320"/>
    <w:rsid w:val="00B14427"/>
    <w:rsid w:val="00B22F4A"/>
    <w:rsid w:val="00BB2BF5"/>
    <w:rsid w:val="00BC0F35"/>
    <w:rsid w:val="00BE3CDF"/>
    <w:rsid w:val="00C53627"/>
    <w:rsid w:val="00CC678F"/>
    <w:rsid w:val="00CF41C1"/>
    <w:rsid w:val="00D950C9"/>
    <w:rsid w:val="00DE714A"/>
    <w:rsid w:val="00DF7FD2"/>
    <w:rsid w:val="00E30041"/>
    <w:rsid w:val="00E36CE6"/>
    <w:rsid w:val="00E43649"/>
    <w:rsid w:val="00E45463"/>
    <w:rsid w:val="00E862C2"/>
    <w:rsid w:val="00EB0741"/>
    <w:rsid w:val="00EE4AEC"/>
    <w:rsid w:val="00EE6153"/>
    <w:rsid w:val="00F2582C"/>
    <w:rsid w:val="00FD03E0"/>
    <w:rsid w:val="00FD60C9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3A19"/>
  <w15:docId w15:val="{E63DB23A-F116-4ABD-B2EA-A7293C0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45463"/>
    <w:pPr>
      <w:spacing w:after="240" w:line="300" w:lineRule="auto"/>
      <w:contextualSpacing/>
      <w:jc w:val="center"/>
    </w:pPr>
    <w:rPr>
      <w:rFonts w:eastAsiaTheme="majorEastAsia" w:cstheme="majorBidi"/>
      <w:b/>
      <w:kern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45463"/>
    <w:rPr>
      <w:rFonts w:ascii="Calibri" w:eastAsiaTheme="majorEastAsia" w:hAnsi="Calibri" w:cstheme="majorBidi"/>
      <w:b/>
      <w:kern w:val="28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1058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Orzechowska Anna</cp:lastModifiedBy>
  <cp:revision>2</cp:revision>
  <cp:lastPrinted>2025-12-01T13:24:00Z</cp:lastPrinted>
  <dcterms:created xsi:type="dcterms:W3CDTF">2025-12-04T10:28:00Z</dcterms:created>
  <dcterms:modified xsi:type="dcterms:W3CDTF">2025-12-04T10:28:00Z</dcterms:modified>
</cp:coreProperties>
</file>