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F3E9" w14:textId="1DC65E9F" w:rsidR="00840100" w:rsidRDefault="00840100" w:rsidP="00840100">
      <w:pPr>
        <w:pStyle w:val="Akapitzlist1"/>
        <w:spacing w:after="0"/>
        <w:ind w:left="0" w:firstLine="567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PROJEKT</w:t>
      </w:r>
    </w:p>
    <w:p w14:paraId="18959DCA" w14:textId="52AAFBEF" w:rsidR="00840100" w:rsidRDefault="00840100" w:rsidP="00840100">
      <w:pPr>
        <w:pStyle w:val="Akapitzlist1"/>
        <w:spacing w:after="0"/>
        <w:ind w:left="0" w:firstLine="567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DRUK NR 114.01</w:t>
      </w:r>
    </w:p>
    <w:p w14:paraId="7E09F638" w14:textId="5C6D5BD5" w:rsidR="00A942D9" w:rsidRPr="00361F73" w:rsidRDefault="00A942D9" w:rsidP="00A942D9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  <w:r w:rsidRPr="00361F73">
        <w:rPr>
          <w:rFonts w:asciiTheme="minorHAnsi" w:hAnsiTheme="minorHAnsi" w:cstheme="minorHAnsi"/>
          <w:b/>
          <w:bCs/>
        </w:rPr>
        <w:t>STANOWISKO NR</w:t>
      </w:r>
      <w:r>
        <w:rPr>
          <w:rFonts w:asciiTheme="minorHAnsi" w:hAnsiTheme="minorHAnsi" w:cstheme="minorHAnsi"/>
          <w:b/>
          <w:bCs/>
        </w:rPr>
        <w:t xml:space="preserve"> ….</w:t>
      </w:r>
    </w:p>
    <w:p w14:paraId="5F37CFE2" w14:textId="77777777" w:rsidR="00A942D9" w:rsidRPr="00361F73" w:rsidRDefault="00A942D9" w:rsidP="00A942D9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  <w:r w:rsidRPr="00361F73">
        <w:rPr>
          <w:rFonts w:asciiTheme="minorHAnsi" w:hAnsiTheme="minorHAnsi" w:cstheme="minorHAnsi"/>
          <w:b/>
          <w:bCs/>
        </w:rPr>
        <w:t>RADY DZIELNICY ŻOLIBORZ m.st. WARSZAWY</w:t>
      </w:r>
    </w:p>
    <w:p w14:paraId="7B2EEF95" w14:textId="47EE9126" w:rsidR="00A942D9" w:rsidRDefault="00A942D9" w:rsidP="00A942D9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  <w:r w:rsidRPr="00361F73">
        <w:rPr>
          <w:rFonts w:asciiTheme="minorHAnsi" w:hAnsiTheme="minorHAnsi" w:cstheme="minorHAnsi"/>
          <w:b/>
          <w:bCs/>
        </w:rPr>
        <w:t xml:space="preserve">z dnia </w:t>
      </w:r>
      <w:r>
        <w:rPr>
          <w:rFonts w:asciiTheme="minorHAnsi" w:hAnsiTheme="minorHAnsi" w:cstheme="minorHAnsi"/>
          <w:b/>
          <w:bCs/>
        </w:rPr>
        <w:t>…..</w:t>
      </w:r>
    </w:p>
    <w:p w14:paraId="52AA2934" w14:textId="77777777" w:rsidR="00A942D9" w:rsidRPr="00361F73" w:rsidRDefault="00A942D9" w:rsidP="00A942D9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</w:p>
    <w:p w14:paraId="64FB9651" w14:textId="4E46AB90" w:rsidR="00A942D9" w:rsidRDefault="00A942D9" w:rsidP="00A942D9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  <w:r w:rsidRPr="00361F73">
        <w:rPr>
          <w:rFonts w:asciiTheme="minorHAnsi" w:hAnsiTheme="minorHAnsi" w:cstheme="minorHAnsi"/>
          <w:b/>
          <w:bCs/>
        </w:rPr>
        <w:t xml:space="preserve">w sprawie </w:t>
      </w:r>
      <w:r>
        <w:rPr>
          <w:rFonts w:cs="Calibri"/>
          <w:b/>
          <w:bCs/>
        </w:rPr>
        <w:t>Muzeum Żoliborza</w:t>
      </w:r>
    </w:p>
    <w:p w14:paraId="63F576D8" w14:textId="77777777" w:rsidR="00A942D9" w:rsidRDefault="00A942D9" w:rsidP="00A942D9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</w:p>
    <w:p w14:paraId="22C286E1" w14:textId="77777777" w:rsidR="00A942D9" w:rsidRPr="00361F73" w:rsidRDefault="00A942D9" w:rsidP="00A942D9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</w:p>
    <w:p w14:paraId="45E6A651" w14:textId="54AA32F2" w:rsidR="00A942D9" w:rsidRDefault="00A942D9" w:rsidP="00A942D9">
      <w:pPr>
        <w:spacing w:after="0" w:line="300" w:lineRule="auto"/>
        <w:rPr>
          <w:rFonts w:eastAsia="Times New Roman" w:cstheme="minorHAnsi"/>
          <w:b/>
          <w:bCs/>
          <w:lang w:eastAsia="pl-PL"/>
        </w:rPr>
      </w:pPr>
      <w:r w:rsidRPr="00F569D7">
        <w:t>Rada Dzielnicy Żoliborz</w:t>
      </w:r>
      <w:r>
        <w:t xml:space="preserve"> m.st. Warszawy wnosi</w:t>
      </w:r>
      <w:r w:rsidRPr="00F569D7">
        <w:t xml:space="preserve"> stanowisko</w:t>
      </w:r>
      <w:r>
        <w:t xml:space="preserve"> o rozpoczęcie funkcjonowania w przestrzeni dzielnicy Muzeum Żoliborza. </w:t>
      </w:r>
    </w:p>
    <w:p w14:paraId="71F5009B" w14:textId="77777777" w:rsidR="00A942D9" w:rsidRDefault="00A942D9" w:rsidP="00A942D9">
      <w:pPr>
        <w:spacing w:after="0" w:line="300" w:lineRule="auto"/>
        <w:rPr>
          <w:rFonts w:eastAsia="Times New Roman" w:cstheme="minorHAnsi"/>
          <w:b/>
          <w:bCs/>
          <w:lang w:eastAsia="pl-PL"/>
        </w:rPr>
      </w:pPr>
    </w:p>
    <w:p w14:paraId="3014DE6D" w14:textId="77777777" w:rsidR="00A942D9" w:rsidRDefault="00A942D9" w:rsidP="00A942D9">
      <w:pPr>
        <w:spacing w:after="0" w:line="300" w:lineRule="auto"/>
        <w:rPr>
          <w:rFonts w:eastAsia="Times New Roman" w:cstheme="minorHAnsi"/>
          <w:b/>
          <w:bCs/>
          <w:lang w:eastAsia="pl-PL"/>
        </w:rPr>
      </w:pPr>
    </w:p>
    <w:p w14:paraId="3C87535C" w14:textId="77777777" w:rsidR="00A942D9" w:rsidRPr="007E7791" w:rsidRDefault="00A942D9" w:rsidP="00A942D9">
      <w:pPr>
        <w:spacing w:after="0" w:line="300" w:lineRule="auto"/>
        <w:ind w:firstLine="4536"/>
        <w:jc w:val="center"/>
        <w:rPr>
          <w:rFonts w:eastAsia="Times New Roman" w:cstheme="minorHAnsi"/>
          <w:b/>
          <w:bCs/>
          <w:lang w:eastAsia="pl-PL"/>
        </w:rPr>
      </w:pPr>
      <w:bookmarkStart w:id="0" w:name="_Hlk216357744"/>
      <w:r>
        <w:rPr>
          <w:rFonts w:eastAsia="Times New Roman" w:cstheme="minorHAnsi"/>
          <w:b/>
          <w:bCs/>
          <w:lang w:eastAsia="pl-PL"/>
        </w:rPr>
        <w:t>P</w:t>
      </w:r>
      <w:r w:rsidRPr="007E7791">
        <w:rPr>
          <w:rFonts w:eastAsia="Times New Roman" w:cstheme="minorHAnsi"/>
          <w:b/>
          <w:bCs/>
          <w:lang w:eastAsia="pl-PL"/>
        </w:rPr>
        <w:t>rzewodnicząc</w:t>
      </w:r>
      <w:r>
        <w:rPr>
          <w:rFonts w:eastAsia="Times New Roman" w:cstheme="minorHAnsi"/>
          <w:b/>
          <w:bCs/>
          <w:lang w:eastAsia="pl-PL"/>
        </w:rPr>
        <w:t>y</w:t>
      </w:r>
    </w:p>
    <w:p w14:paraId="2E95B369" w14:textId="77777777" w:rsidR="00A942D9" w:rsidRPr="007E7791" w:rsidRDefault="00A942D9" w:rsidP="00A942D9">
      <w:pPr>
        <w:spacing w:after="0" w:line="300" w:lineRule="auto"/>
        <w:ind w:firstLine="4536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Rady Dzielnicy Żoliborz m.st. Warszawy</w:t>
      </w:r>
    </w:p>
    <w:p w14:paraId="40108575" w14:textId="77777777" w:rsidR="00A942D9" w:rsidRDefault="00A942D9" w:rsidP="00A942D9">
      <w:pPr>
        <w:spacing w:line="300" w:lineRule="auto"/>
        <w:ind w:firstLine="4536"/>
        <w:jc w:val="center"/>
        <w:rPr>
          <w:rFonts w:eastAsia="Times New Roman" w:cstheme="minorHAnsi"/>
          <w:lang w:eastAsia="pl-PL"/>
        </w:rPr>
      </w:pPr>
    </w:p>
    <w:p w14:paraId="54DCA9D3" w14:textId="77777777" w:rsidR="00A942D9" w:rsidRPr="000F37C6" w:rsidRDefault="00A942D9" w:rsidP="00A942D9">
      <w:pPr>
        <w:spacing w:line="300" w:lineRule="auto"/>
        <w:ind w:firstLine="4536"/>
        <w:jc w:val="center"/>
        <w:rPr>
          <w:rFonts w:eastAsia="Times New Roman" w:cstheme="minorHAnsi"/>
          <w:b/>
          <w:bCs/>
          <w:lang w:eastAsia="pl-PL"/>
        </w:rPr>
      </w:pPr>
      <w:r w:rsidRPr="000F37C6">
        <w:rPr>
          <w:rFonts w:eastAsia="Times New Roman" w:cstheme="minorHAnsi"/>
          <w:b/>
          <w:bCs/>
          <w:lang w:eastAsia="pl-PL"/>
        </w:rPr>
        <w:t>Wiktor Jasionowski</w:t>
      </w:r>
    </w:p>
    <w:bookmarkEnd w:id="0"/>
    <w:p w14:paraId="306BF911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393ECCDB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3945B291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41E049AE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54776C5B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0484B83A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729C4263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6FABCE71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2D1BB645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1B2C3A3A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0AC28FA7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650D9F35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56A18E2B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0ED7E044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0AC33F9D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7F6C1245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7005CFA8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29FC6422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529A28D1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7F1CCA2A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0E84B136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138F1327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72DE6AEC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59B8E2EF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24E6C6C3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4463FBCF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4AC00D4A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44CAA899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2DB2D1D2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40282FC5" w14:textId="77777777" w:rsidR="00A942D9" w:rsidRPr="007A3413" w:rsidRDefault="00A942D9" w:rsidP="00A942D9">
      <w:pPr>
        <w:spacing w:after="0" w:line="300" w:lineRule="auto"/>
        <w:jc w:val="center"/>
        <w:rPr>
          <w:rFonts w:cs="Calibri"/>
          <w:b/>
          <w:bCs/>
        </w:rPr>
      </w:pPr>
      <w:bookmarkStart w:id="1" w:name="_Hlk216357571"/>
      <w:r w:rsidRPr="007A3413">
        <w:rPr>
          <w:rFonts w:cs="Calibri"/>
          <w:b/>
          <w:bCs/>
        </w:rPr>
        <w:t>UZASADNIENIE</w:t>
      </w:r>
    </w:p>
    <w:p w14:paraId="60BD612C" w14:textId="6C1A9294" w:rsidR="00A942D9" w:rsidRPr="00361F73" w:rsidRDefault="00A942D9" w:rsidP="00A942D9">
      <w:pPr>
        <w:pStyle w:val="Akapitzlist1"/>
        <w:spacing w:after="0"/>
        <w:ind w:left="0" w:firstLine="567"/>
        <w:jc w:val="center"/>
        <w:rPr>
          <w:rFonts w:asciiTheme="minorHAnsi" w:hAnsiTheme="minorHAnsi" w:cstheme="minorHAnsi"/>
          <w:b/>
          <w:bCs/>
        </w:rPr>
      </w:pPr>
      <w:r>
        <w:rPr>
          <w:rFonts w:eastAsia="Lucida Sans Unicode" w:cs="Calibri"/>
          <w:b/>
          <w:lang w:eastAsia="hi-IN" w:bidi="hi-IN"/>
        </w:rPr>
        <w:t xml:space="preserve">projektu </w:t>
      </w:r>
      <w:r w:rsidRPr="007A3413">
        <w:rPr>
          <w:rFonts w:eastAsia="Lucida Sans Unicode" w:cs="Calibri"/>
          <w:b/>
          <w:lang w:eastAsia="hi-IN" w:bidi="hi-IN"/>
        </w:rPr>
        <w:t xml:space="preserve">stanowiska Rady Dzielnicy Żoliborz Miasta Stołecznego Warszawy </w:t>
      </w:r>
      <w:r w:rsidRPr="007A3413">
        <w:rPr>
          <w:rFonts w:cs="Calibri"/>
          <w:b/>
          <w:bCs/>
        </w:rPr>
        <w:t>w sprawie</w:t>
      </w:r>
      <w:bookmarkEnd w:id="1"/>
      <w:r>
        <w:rPr>
          <w:rFonts w:cs="Calibri"/>
          <w:b/>
          <w:bCs/>
        </w:rPr>
        <w:t xml:space="preserve"> Muzeum Żoliborza</w:t>
      </w:r>
    </w:p>
    <w:p w14:paraId="5C45AF32" w14:textId="77777777" w:rsidR="00A942D9" w:rsidRDefault="00A942D9" w:rsidP="00A942D9">
      <w:pPr>
        <w:pStyle w:val="Akapitzlist1"/>
        <w:spacing w:after="0"/>
        <w:ind w:left="0" w:firstLine="567"/>
        <w:jc w:val="both"/>
        <w:rPr>
          <w:rFonts w:asciiTheme="minorHAnsi" w:hAnsiTheme="minorHAnsi" w:cstheme="minorHAnsi"/>
          <w:bCs/>
        </w:rPr>
      </w:pPr>
    </w:p>
    <w:p w14:paraId="6E696CF4" w14:textId="77777777" w:rsidR="00A942D9" w:rsidRPr="00A942D9" w:rsidRDefault="00A942D9" w:rsidP="00A942D9">
      <w:pPr>
        <w:spacing w:after="0" w:line="300" w:lineRule="auto"/>
      </w:pPr>
      <w:r w:rsidRPr="00A942D9">
        <w:t xml:space="preserve">W 2026 roku mija 100 lat od kiedy główny plac dzielnicy został nazwany imieniem prezydenta Thomasa </w:t>
      </w:r>
      <w:proofErr w:type="spellStart"/>
      <w:r w:rsidRPr="00A942D9">
        <w:t>Woodrowa</w:t>
      </w:r>
      <w:proofErr w:type="spellEnd"/>
      <w:r w:rsidRPr="00A942D9">
        <w:t xml:space="preserve"> Wilsona. Żoliborz rok do roku organizuje wydarzenie - "Urodziny Placu Wilsona", które przez wielu utożsamiane są z urodzinami całej dzielnicy. Ta sytuacja stwarza podniosłą, jubileuszową atmosferę, w której Rada Dzielnicy chce zwrócić uwagę na bogatą historię Żoliborza, ukazując jego wielowątkowość i wyjątkowość. </w:t>
      </w:r>
      <w:r w:rsidRPr="00A942D9">
        <w:br/>
      </w:r>
      <w:r w:rsidRPr="00A942D9">
        <w:br/>
        <w:t>Historia miejsca, w którym żyjemy sięga czasów odległych, kiedy mieściły się tu liczne wsie, młyny, pola. Z czasem powstawały pałacyki, rezydencje, zabudowania, kolonie, osiedla. Bawili tu królowie, uczeni, patrioci. Przestrzeń uległa daleko idącym zmianom po upadku I Rzeczpospolitej, w wyniku budowy Cytadeli Warszawskiej.</w:t>
      </w:r>
    </w:p>
    <w:p w14:paraId="5D85BD08" w14:textId="77777777" w:rsidR="00A942D9" w:rsidRPr="00A942D9" w:rsidRDefault="00A942D9" w:rsidP="00A942D9">
      <w:pPr>
        <w:spacing w:after="0" w:line="300" w:lineRule="auto"/>
      </w:pPr>
      <w:r w:rsidRPr="00A942D9">
        <w:t>Po odzyskaniu przez Polskę niepodległości na przedpolach dawnej twierdzy powstawały liczne spółdzielnie zakładane przez społeczników, którym bliska była idea "Szklanych Domów". Modernistyczne żoliborskie osiedla projektowali najlepsi architekci.</w:t>
      </w:r>
    </w:p>
    <w:p w14:paraId="6EB1C76D" w14:textId="20713F23" w:rsidR="00A942D9" w:rsidRPr="00A942D9" w:rsidRDefault="00A942D9" w:rsidP="00A942D9">
      <w:pPr>
        <w:spacing w:after="0" w:line="300" w:lineRule="auto"/>
      </w:pPr>
      <w:r w:rsidRPr="00A942D9">
        <w:br/>
        <w:t>Gdy przyszła kolejna wojna Żoliborzanie stanęli w obronie miasta, stanęli do Powstania Warszawskiego, do Republiki Żoliborskiej, a później po powrocie z tułaczki do odbudowy z wojennych zniszczeń. Żoliborz</w:t>
      </w:r>
      <w:r>
        <w:t>,</w:t>
      </w:r>
      <w:r w:rsidRPr="00A942D9">
        <w:t xml:space="preserve"> jako najlepsze miejsce do życia wybierali i wybierają na swoje miejsce zamieszkania liczni twórcy kultury.</w:t>
      </w:r>
    </w:p>
    <w:p w14:paraId="353C938A" w14:textId="77777777" w:rsidR="00A942D9" w:rsidRPr="00A942D9" w:rsidRDefault="00A942D9" w:rsidP="00A942D9">
      <w:pPr>
        <w:spacing w:after="0" w:line="300" w:lineRule="auto"/>
      </w:pPr>
    </w:p>
    <w:p w14:paraId="6FF4E12F" w14:textId="77777777" w:rsidR="00A942D9" w:rsidRPr="00A942D9" w:rsidRDefault="00A942D9" w:rsidP="00A942D9">
      <w:pPr>
        <w:spacing w:after="0" w:line="300" w:lineRule="auto"/>
      </w:pPr>
      <w:r w:rsidRPr="00A942D9">
        <w:t>Indywidualne historie, opowieść o dawnych czasach, kultowych miejscach, o idei spółdzielczości oraz solidarności społecznej tworzą materiał godny upamiętnienia w formie Muzeum Żoliborza.</w:t>
      </w:r>
    </w:p>
    <w:p w14:paraId="281682B6" w14:textId="62BD9CC3" w:rsidR="00D75F2C" w:rsidRDefault="00D75F2C" w:rsidP="00A942D9"/>
    <w:sectPr w:rsidR="00D75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83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D9"/>
    <w:rsid w:val="00162E70"/>
    <w:rsid w:val="00840100"/>
    <w:rsid w:val="00A43957"/>
    <w:rsid w:val="00A942D9"/>
    <w:rsid w:val="00CC15B8"/>
    <w:rsid w:val="00D642E2"/>
    <w:rsid w:val="00D7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4A10"/>
  <w15:chartTrackingRefBased/>
  <w15:docId w15:val="{B016CDAF-3233-4F11-A1B4-622EAF99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2D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2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2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9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9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2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94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2D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942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2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2D9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A942D9"/>
    <w:pPr>
      <w:suppressAutoHyphens/>
      <w:spacing w:after="200" w:line="276" w:lineRule="auto"/>
      <w:ind w:left="720"/>
      <w:contextualSpacing/>
    </w:pPr>
    <w:rPr>
      <w:rFonts w:ascii="Calibri" w:eastAsia="Calibri" w:hAnsi="Calibri" w:cs="font283"/>
      <w:kern w:val="1"/>
    </w:rPr>
  </w:style>
  <w:style w:type="character" w:styleId="Pogrubienie">
    <w:name w:val="Strong"/>
    <w:basedOn w:val="Domylnaczcionkaakapitu"/>
    <w:uiPriority w:val="22"/>
    <w:qFormat/>
    <w:rsid w:val="00A94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2</cp:revision>
  <cp:lastPrinted>2025-12-31T12:07:00Z</cp:lastPrinted>
  <dcterms:created xsi:type="dcterms:W3CDTF">2025-12-31T12:03:00Z</dcterms:created>
  <dcterms:modified xsi:type="dcterms:W3CDTF">2026-01-05T08:38:00Z</dcterms:modified>
</cp:coreProperties>
</file>