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3E" w:rsidRPr="00762F53" w:rsidRDefault="00394D3E" w:rsidP="00394D3E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:rsidR="00394D3E" w:rsidRPr="00762F53" w:rsidRDefault="00394D3E" w:rsidP="00394D3E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:rsidR="00394D3E" w:rsidRPr="00762F53" w:rsidRDefault="00394D3E" w:rsidP="00394D3E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:rsidR="00394D3E" w:rsidRPr="00762F53" w:rsidRDefault="00394D3E" w:rsidP="00394D3E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 r.</w:t>
      </w:r>
    </w:p>
    <w:p w:rsidR="00394D3E" w:rsidRDefault="00394D3E" w:rsidP="00394D3E">
      <w:pPr>
        <w:spacing w:before="240" w:after="240" w:line="300" w:lineRule="auto"/>
        <w:jc w:val="center"/>
        <w:rPr>
          <w:rFonts w:ascii="Calibri" w:hAnsi="Calibri"/>
          <w:b/>
          <w:sz w:val="22"/>
        </w:rPr>
      </w:pPr>
    </w:p>
    <w:p w:rsidR="00394D3E" w:rsidRPr="00762F53" w:rsidRDefault="00394D3E" w:rsidP="00394D3E">
      <w:pPr>
        <w:spacing w:before="240"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>
        <w:rPr>
          <w:rFonts w:ascii="Calibri" w:hAnsi="Calibri"/>
          <w:b/>
          <w:sz w:val="22"/>
        </w:rPr>
        <w:t>Żoliborz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:rsidR="00394D3E" w:rsidRPr="00762F53" w:rsidRDefault="00394D3E" w:rsidP="00394D3E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Pr="00BF1927">
        <w:rPr>
          <w:rFonts w:ascii="Calibri" w:eastAsia="Calibri" w:hAnsi="Calibri"/>
          <w:sz w:val="22"/>
          <w:szCs w:val="22"/>
          <w:lang w:eastAsia="en-US"/>
        </w:rPr>
        <w:t xml:space="preserve">2024 r. poz. </w:t>
      </w:r>
      <w:r>
        <w:rPr>
          <w:rFonts w:asciiTheme="minorHAnsi" w:hAnsiTheme="minorHAnsi" w:cstheme="minorHAnsi"/>
          <w:sz w:val="22"/>
          <w:szCs w:val="22"/>
        </w:rPr>
        <w:t>1465, 1572, 1907 i 1940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:rsidR="00394D3E" w:rsidRDefault="00394D3E" w:rsidP="00394D3E">
      <w:pPr>
        <w:spacing w:after="240" w:line="300" w:lineRule="auto"/>
        <w:ind w:firstLine="56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Skwerowi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Dzielnicy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Żoliborz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, zlokalizowanemu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 południowej stronie ulicy Zygmunta Krasińskiego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pomiędzy ulicami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Przasnyską i Anny German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Skwer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Pauliny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Kuczalskiej-Reinschmit</w:t>
      </w:r>
      <w:proofErr w:type="spellEnd"/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(nazwa skrócona: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Skwer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P. Kuczalskiej-Reinschmit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).</w:t>
      </w:r>
    </w:p>
    <w:p w:rsidR="00394D3E" w:rsidRPr="00762F53" w:rsidRDefault="00394D3E" w:rsidP="00394D3E">
      <w:pPr>
        <w:spacing w:before="240" w:after="240" w:line="300" w:lineRule="auto"/>
        <w:ind w:firstLine="567"/>
        <w:rPr>
          <w:rFonts w:ascii="Calibri" w:hAnsi="Calibri"/>
          <w:sz w:val="22"/>
        </w:rPr>
      </w:pPr>
      <w:r w:rsidRPr="00762F53">
        <w:rPr>
          <w:rFonts w:ascii="Calibri" w:hAnsi="Calibri"/>
          <w:sz w:val="22"/>
        </w:rPr>
        <w:t xml:space="preserve">2. </w:t>
      </w:r>
      <w:r w:rsidRPr="00762F53">
        <w:rPr>
          <w:rFonts w:ascii="Calibri" w:hAnsi="Calibri" w:cs="Calibri"/>
          <w:color w:val="000000"/>
          <w:sz w:val="22"/>
          <w:szCs w:val="22"/>
        </w:rPr>
        <w:t xml:space="preserve">Usytuowanie </w:t>
      </w:r>
      <w:r>
        <w:rPr>
          <w:rFonts w:ascii="Calibri" w:hAnsi="Calibri" w:cs="Calibri"/>
          <w:color w:val="000000"/>
          <w:sz w:val="22"/>
          <w:szCs w:val="22"/>
        </w:rPr>
        <w:t>i zasięg skweru</w:t>
      </w:r>
      <w:r w:rsidRPr="00762F53">
        <w:rPr>
          <w:rFonts w:ascii="Calibri" w:hAnsi="Calibri" w:cs="Calibri"/>
          <w:color w:val="000000"/>
          <w:sz w:val="22"/>
          <w:szCs w:val="22"/>
        </w:rPr>
        <w:t>, o którym mowa w ust. 1, ilustruje szkic sytuacyjny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62F53">
        <w:rPr>
          <w:rFonts w:ascii="Calibri" w:hAnsi="Calibri" w:cs="Calibri"/>
          <w:color w:val="000000"/>
          <w:sz w:val="22"/>
          <w:szCs w:val="22"/>
        </w:rPr>
        <w:t>stanowiący załącznik do uchwały.</w:t>
      </w:r>
    </w:p>
    <w:p w:rsidR="00394D3E" w:rsidRPr="00BF1927" w:rsidRDefault="00394D3E" w:rsidP="00394D3E">
      <w:pPr>
        <w:spacing w:after="240" w:line="300" w:lineRule="auto"/>
        <w:ind w:firstLine="567"/>
        <w:rPr>
          <w:rFonts w:ascii="Calibri" w:hAnsi="Calibri"/>
          <w:b/>
          <w:sz w:val="22"/>
          <w:szCs w:val="22"/>
        </w:rPr>
      </w:pPr>
      <w:r w:rsidRPr="00BF1927">
        <w:rPr>
          <w:rFonts w:ascii="Calibri" w:hAnsi="Calibri"/>
          <w:b/>
          <w:sz w:val="22"/>
          <w:szCs w:val="22"/>
        </w:rPr>
        <w:t xml:space="preserve">§ 2. </w:t>
      </w:r>
      <w:r w:rsidRPr="00BF1927">
        <w:rPr>
          <w:rFonts w:ascii="Calibri" w:hAnsi="Calibri"/>
          <w:sz w:val="22"/>
          <w:szCs w:val="22"/>
        </w:rPr>
        <w:t>Wykonanie uchwały powierza się Prezydentowi m.st. Warszawy.</w:t>
      </w:r>
    </w:p>
    <w:p w:rsidR="00394D3E" w:rsidRPr="00BF1927" w:rsidRDefault="00394D3E" w:rsidP="00394D3E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BF1927">
        <w:rPr>
          <w:rFonts w:ascii="Calibri" w:hAnsi="Calibri"/>
          <w:b/>
          <w:sz w:val="22"/>
          <w:szCs w:val="22"/>
        </w:rPr>
        <w:t xml:space="preserve">§ 3. </w:t>
      </w:r>
      <w:r w:rsidRPr="00BF1927">
        <w:rPr>
          <w:rFonts w:ascii="Calibri" w:hAnsi="Calibri"/>
          <w:sz w:val="22"/>
          <w:szCs w:val="22"/>
        </w:rPr>
        <w:t xml:space="preserve">1. Uchwała podlega ogłoszeniu w Dzienniku Urzędowym Województwa Mazowieckiego. </w:t>
      </w:r>
    </w:p>
    <w:p w:rsidR="00394D3E" w:rsidRPr="00762F53" w:rsidRDefault="00394D3E" w:rsidP="00394D3E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BF1927">
        <w:rPr>
          <w:rFonts w:ascii="Calibri" w:hAnsi="Calibri"/>
          <w:b/>
          <w:sz w:val="22"/>
          <w:szCs w:val="22"/>
        </w:rPr>
        <w:t xml:space="preserve">2. </w:t>
      </w:r>
      <w:r w:rsidRPr="00BF1927">
        <w:rPr>
          <w:rFonts w:ascii="Calibri" w:hAnsi="Calibri"/>
          <w:sz w:val="22"/>
          <w:szCs w:val="22"/>
        </w:rPr>
        <w:t>Uchwała wchodzi w życie po upływie 14 dni od dnia ogłoszenia.</w:t>
      </w:r>
    </w:p>
    <w:p w:rsidR="00C20AD6" w:rsidRDefault="00394D3E"/>
    <w:sectPr w:rsidR="00C20AD6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3E"/>
    <w:rsid w:val="00394D3E"/>
    <w:rsid w:val="00684B46"/>
    <w:rsid w:val="008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A197E-14D9-4F02-849B-824F818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Sylwia (BG)</dc:creator>
  <cp:keywords/>
  <dc:description/>
  <cp:lastModifiedBy>Gajda Sylwia (BG)</cp:lastModifiedBy>
  <cp:revision>1</cp:revision>
  <dcterms:created xsi:type="dcterms:W3CDTF">2025-06-09T05:35:00Z</dcterms:created>
  <dcterms:modified xsi:type="dcterms:W3CDTF">2025-06-09T05:45:00Z</dcterms:modified>
</cp:coreProperties>
</file>