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56CF5" w14:textId="4F2A6D54" w:rsidR="00F57FD7" w:rsidRPr="00F57FD7" w:rsidRDefault="00F57FD7" w:rsidP="007329A7">
      <w:pPr>
        <w:pStyle w:val="Bezodstpw"/>
        <w:spacing w:after="120" w:line="300" w:lineRule="auto"/>
        <w:ind w:leftChars="0" w:left="0" w:firstLineChars="0" w:firstLine="0"/>
        <w:rPr>
          <w:rFonts w:asciiTheme="minorHAnsi" w:hAnsiTheme="minorHAnsi" w:cstheme="minorHAnsi"/>
          <w:sz w:val="22"/>
          <w:szCs w:val="22"/>
        </w:rPr>
      </w:pPr>
      <w:r w:rsidRPr="00F57FD7">
        <w:rPr>
          <w:rFonts w:asciiTheme="minorHAnsi" w:hAnsiTheme="minorHAnsi" w:cstheme="minorHAnsi"/>
          <w:sz w:val="22"/>
          <w:szCs w:val="22"/>
        </w:rPr>
        <w:t>Projekt</w:t>
      </w:r>
    </w:p>
    <w:p w14:paraId="505B42E6" w14:textId="5E2A7929" w:rsidR="00F57FD7" w:rsidRPr="00F57FD7" w:rsidRDefault="00F57FD7" w:rsidP="007329A7">
      <w:pPr>
        <w:pStyle w:val="Bezodstpw"/>
        <w:spacing w:line="300" w:lineRule="auto"/>
        <w:ind w:leftChars="0" w:left="0" w:firstLineChars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7FD7">
        <w:rPr>
          <w:rFonts w:asciiTheme="minorHAnsi" w:hAnsiTheme="minorHAnsi" w:cstheme="minorHAnsi"/>
          <w:b/>
          <w:bCs/>
          <w:sz w:val="22"/>
          <w:szCs w:val="22"/>
        </w:rPr>
        <w:t>Porządek obrad</w:t>
      </w:r>
      <w:r w:rsidRPr="00F57FD7">
        <w:rPr>
          <w:rFonts w:asciiTheme="minorHAnsi" w:hAnsiTheme="minorHAnsi" w:cstheme="minorHAnsi"/>
          <w:b/>
          <w:bCs/>
          <w:sz w:val="22"/>
          <w:szCs w:val="22"/>
        </w:rPr>
        <w:br/>
        <w:t xml:space="preserve">posiedzenia </w:t>
      </w:r>
      <w:r w:rsidRPr="00F57FD7">
        <w:rPr>
          <w:rFonts w:asciiTheme="minorHAnsi" w:hAnsiTheme="minorHAnsi" w:cstheme="minorHAnsi"/>
          <w:b/>
          <w:bCs/>
          <w:sz w:val="22"/>
          <w:szCs w:val="22"/>
        </w:rPr>
        <w:br/>
        <w:t>Komisji Samorządności i Dialogu Społecznego</w:t>
      </w:r>
      <w:r w:rsidRPr="00F57FD7">
        <w:rPr>
          <w:rFonts w:asciiTheme="minorHAnsi" w:hAnsiTheme="minorHAnsi" w:cstheme="minorHAnsi"/>
          <w:b/>
          <w:bCs/>
          <w:sz w:val="22"/>
          <w:szCs w:val="22"/>
        </w:rPr>
        <w:br/>
        <w:t>w dniu</w:t>
      </w:r>
      <w:r w:rsidR="003B5F13">
        <w:rPr>
          <w:rFonts w:asciiTheme="minorHAnsi" w:hAnsiTheme="minorHAnsi" w:cstheme="minorHAnsi"/>
          <w:b/>
          <w:bCs/>
          <w:sz w:val="22"/>
          <w:szCs w:val="22"/>
        </w:rPr>
        <w:t xml:space="preserve"> 30 czerwca </w:t>
      </w:r>
      <w:r w:rsidRPr="00F57FD7">
        <w:rPr>
          <w:rFonts w:asciiTheme="minorHAnsi" w:hAnsiTheme="minorHAnsi" w:cstheme="minorHAnsi"/>
          <w:b/>
          <w:bCs/>
          <w:sz w:val="22"/>
          <w:szCs w:val="22"/>
        </w:rPr>
        <w:t>2025 r. godz. 17</w:t>
      </w:r>
      <w:r w:rsidR="00ED4B6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57FD7">
        <w:rPr>
          <w:rFonts w:asciiTheme="minorHAnsi" w:hAnsiTheme="minorHAnsi" w:cstheme="minorHAnsi"/>
          <w:b/>
          <w:bCs/>
          <w:sz w:val="22"/>
          <w:szCs w:val="22"/>
        </w:rPr>
        <w:t>00</w:t>
      </w:r>
    </w:p>
    <w:p w14:paraId="36FB422E" w14:textId="26AE8A96" w:rsidR="00F57FD7" w:rsidRPr="00F57FD7" w:rsidRDefault="00F57FD7" w:rsidP="007329A7">
      <w:pPr>
        <w:spacing w:after="360" w:line="300" w:lineRule="auto"/>
        <w:jc w:val="center"/>
        <w:rPr>
          <w:rFonts w:cstheme="minorHAnsi"/>
          <w:b/>
          <w:bCs/>
        </w:rPr>
      </w:pPr>
      <w:r w:rsidRPr="00F57FD7">
        <w:rPr>
          <w:rFonts w:cstheme="minorHAnsi"/>
          <w:b/>
          <w:bCs/>
        </w:rPr>
        <w:t>Miejskie Zakłady Autobusowe Sp. z o.o.</w:t>
      </w:r>
      <w:r w:rsidR="003B5F13">
        <w:rPr>
          <w:rFonts w:cstheme="minorHAnsi"/>
          <w:b/>
          <w:bCs/>
        </w:rPr>
        <w:t xml:space="preserve">, </w:t>
      </w:r>
      <w:r w:rsidRPr="00F57FD7">
        <w:rPr>
          <w:rFonts w:cstheme="minorHAnsi"/>
          <w:b/>
          <w:bCs/>
        </w:rPr>
        <w:t>ulica Włościańska 52</w:t>
      </w:r>
      <w:r w:rsidR="00AC08E3">
        <w:rPr>
          <w:rFonts w:cstheme="minorHAnsi"/>
          <w:b/>
          <w:bCs/>
        </w:rPr>
        <w:t>, s. 164 (Hala B)</w:t>
      </w:r>
    </w:p>
    <w:p w14:paraId="24C0489A" w14:textId="77777777" w:rsidR="00F57FD7" w:rsidRPr="00F57FD7" w:rsidRDefault="00F57FD7" w:rsidP="007329A7">
      <w:pPr>
        <w:pStyle w:val="Akapitzlist"/>
        <w:numPr>
          <w:ilvl w:val="0"/>
          <w:numId w:val="1"/>
        </w:numPr>
        <w:spacing w:line="300" w:lineRule="auto"/>
        <w:ind w:hanging="357"/>
        <w:jc w:val="both"/>
        <w:rPr>
          <w:rFonts w:cstheme="minorHAnsi"/>
        </w:rPr>
      </w:pPr>
      <w:r w:rsidRPr="00F57FD7">
        <w:rPr>
          <w:rFonts w:cstheme="minorHAnsi"/>
        </w:rPr>
        <w:t>Przyjęcie porządku obrad.</w:t>
      </w:r>
    </w:p>
    <w:p w14:paraId="48352E63" w14:textId="1B362BDF" w:rsidR="00F57FD7" w:rsidRPr="00F57FD7" w:rsidRDefault="00F57FD7" w:rsidP="007329A7">
      <w:pPr>
        <w:pStyle w:val="Akapitzlist"/>
        <w:numPr>
          <w:ilvl w:val="0"/>
          <w:numId w:val="1"/>
        </w:numPr>
        <w:spacing w:line="300" w:lineRule="auto"/>
        <w:ind w:hanging="357"/>
        <w:jc w:val="both"/>
        <w:rPr>
          <w:rFonts w:cstheme="minorHAnsi"/>
          <w:b/>
          <w:bCs/>
        </w:rPr>
      </w:pPr>
      <w:r w:rsidRPr="00F57FD7">
        <w:rPr>
          <w:rFonts w:cstheme="minorHAnsi"/>
          <w:b/>
          <w:bCs/>
        </w:rPr>
        <w:t>Zwiedzanie terenu Oddziału Remontów Taboru MZA (m.in. Hala B).</w:t>
      </w:r>
    </w:p>
    <w:p w14:paraId="3B416189" w14:textId="2F063DB6" w:rsidR="00F57FD7" w:rsidRPr="00F57FD7" w:rsidRDefault="00F57FD7" w:rsidP="007329A7">
      <w:pPr>
        <w:pStyle w:val="Akapitzlist"/>
        <w:numPr>
          <w:ilvl w:val="0"/>
          <w:numId w:val="1"/>
        </w:numPr>
        <w:spacing w:line="300" w:lineRule="auto"/>
        <w:ind w:hanging="357"/>
        <w:jc w:val="both"/>
        <w:rPr>
          <w:rFonts w:cstheme="minorHAnsi"/>
          <w:b/>
          <w:bCs/>
        </w:rPr>
      </w:pPr>
      <w:r w:rsidRPr="00F57FD7">
        <w:rPr>
          <w:rFonts w:cstheme="minorHAnsi"/>
          <w:b/>
          <w:bCs/>
        </w:rPr>
        <w:t>Przeznaczenie terenu MZA</w:t>
      </w:r>
      <w:r w:rsidR="001236EF">
        <w:rPr>
          <w:rFonts w:cstheme="minorHAnsi"/>
          <w:b/>
          <w:bCs/>
        </w:rPr>
        <w:t>:</w:t>
      </w:r>
    </w:p>
    <w:p w14:paraId="4C729F68" w14:textId="1D7A2ECF" w:rsidR="00F57FD7" w:rsidRPr="00F57FD7" w:rsidRDefault="00F57FD7" w:rsidP="007329A7">
      <w:pPr>
        <w:pStyle w:val="Akapitzlist"/>
        <w:numPr>
          <w:ilvl w:val="1"/>
          <w:numId w:val="1"/>
        </w:numPr>
        <w:spacing w:line="300" w:lineRule="auto"/>
        <w:ind w:hanging="357"/>
        <w:jc w:val="both"/>
        <w:rPr>
          <w:rFonts w:cstheme="minorHAnsi"/>
          <w:b/>
          <w:bCs/>
        </w:rPr>
      </w:pPr>
      <w:r w:rsidRPr="00F57FD7">
        <w:rPr>
          <w:rFonts w:cstheme="minorHAnsi"/>
          <w:b/>
          <w:bCs/>
        </w:rPr>
        <w:t>Informacja na temat planów MZA dotyczących w/w terenu</w:t>
      </w:r>
      <w:r w:rsidR="001236EF">
        <w:rPr>
          <w:rFonts w:cstheme="minorHAnsi"/>
          <w:b/>
          <w:bCs/>
        </w:rPr>
        <w:t>,</w:t>
      </w:r>
    </w:p>
    <w:p w14:paraId="115AFDDA" w14:textId="6C5ED5EF" w:rsidR="00F57FD7" w:rsidRPr="00F57FD7" w:rsidRDefault="00F57FD7" w:rsidP="007329A7">
      <w:pPr>
        <w:pStyle w:val="Akapitzlist"/>
        <w:numPr>
          <w:ilvl w:val="1"/>
          <w:numId w:val="1"/>
        </w:numPr>
        <w:spacing w:line="300" w:lineRule="auto"/>
        <w:ind w:hanging="357"/>
        <w:jc w:val="both"/>
        <w:rPr>
          <w:rFonts w:cstheme="minorHAnsi"/>
          <w:b/>
          <w:bCs/>
        </w:rPr>
      </w:pPr>
      <w:r w:rsidRPr="00F57FD7">
        <w:rPr>
          <w:rFonts w:cstheme="minorHAnsi"/>
          <w:b/>
          <w:bCs/>
        </w:rPr>
        <w:t>Dyskusja</w:t>
      </w:r>
      <w:r w:rsidR="001236EF">
        <w:rPr>
          <w:rFonts w:cstheme="minorHAnsi"/>
          <w:b/>
          <w:bCs/>
        </w:rPr>
        <w:t>.</w:t>
      </w:r>
    </w:p>
    <w:p w14:paraId="6AC94D10" w14:textId="400A4257" w:rsidR="00F57FD7" w:rsidRPr="00F57FD7" w:rsidRDefault="00F57FD7" w:rsidP="007329A7">
      <w:pPr>
        <w:pStyle w:val="Akapitzlist"/>
        <w:numPr>
          <w:ilvl w:val="0"/>
          <w:numId w:val="1"/>
        </w:numPr>
        <w:spacing w:line="300" w:lineRule="auto"/>
        <w:ind w:hanging="357"/>
        <w:jc w:val="both"/>
        <w:rPr>
          <w:rFonts w:cstheme="minorHAnsi"/>
        </w:rPr>
      </w:pPr>
      <w:r w:rsidRPr="00F57FD7">
        <w:rPr>
          <w:rFonts w:cstheme="minorHAnsi"/>
        </w:rPr>
        <w:t>Sprawy różne, wolne wnioski</w:t>
      </w:r>
      <w:r w:rsidR="001236EF">
        <w:rPr>
          <w:rFonts w:cstheme="minorHAnsi"/>
        </w:rPr>
        <w:t>.</w:t>
      </w:r>
    </w:p>
    <w:p w14:paraId="509910E8" w14:textId="5730DF47" w:rsidR="00F57FD7" w:rsidRPr="00F57FD7" w:rsidRDefault="00F57FD7" w:rsidP="007329A7">
      <w:pPr>
        <w:pStyle w:val="Akapitzlist"/>
        <w:numPr>
          <w:ilvl w:val="0"/>
          <w:numId w:val="1"/>
        </w:numPr>
        <w:spacing w:after="480" w:line="300" w:lineRule="auto"/>
        <w:ind w:hanging="357"/>
        <w:jc w:val="both"/>
        <w:rPr>
          <w:rFonts w:cstheme="minorHAnsi"/>
        </w:rPr>
      </w:pPr>
      <w:r w:rsidRPr="00F57FD7">
        <w:rPr>
          <w:rFonts w:cstheme="minorHAnsi"/>
        </w:rPr>
        <w:t>Zakończenie posiedzenia.</w:t>
      </w:r>
    </w:p>
    <w:p w14:paraId="5AF5A740" w14:textId="374C1220" w:rsidR="00F57FD7" w:rsidRPr="00F57FD7" w:rsidRDefault="00F57FD7" w:rsidP="007329A7">
      <w:pPr>
        <w:spacing w:after="240" w:line="300" w:lineRule="auto"/>
        <w:ind w:left="6804"/>
        <w:jc w:val="center"/>
        <w:rPr>
          <w:rFonts w:cstheme="minorHAnsi"/>
          <w:b/>
          <w:bCs/>
        </w:rPr>
      </w:pPr>
      <w:r w:rsidRPr="00F57FD7">
        <w:rPr>
          <w:rFonts w:cstheme="minorHAnsi"/>
          <w:b/>
          <w:bCs/>
        </w:rPr>
        <w:t>Przewodniczący</w:t>
      </w:r>
      <w:r w:rsidR="003B5F13">
        <w:rPr>
          <w:rFonts w:cstheme="minorHAnsi"/>
          <w:b/>
          <w:bCs/>
        </w:rPr>
        <w:t xml:space="preserve"> </w:t>
      </w:r>
      <w:r w:rsidRPr="00F57FD7">
        <w:rPr>
          <w:rFonts w:cstheme="minorHAnsi"/>
          <w:b/>
          <w:bCs/>
        </w:rPr>
        <w:t>Komisji Samorządności i Dialogu Społecznego</w:t>
      </w:r>
    </w:p>
    <w:p w14:paraId="2B5FA706" w14:textId="4EE94BAC" w:rsidR="00F57FD7" w:rsidRPr="00F57FD7" w:rsidRDefault="00194E68" w:rsidP="007329A7">
      <w:pPr>
        <w:spacing w:after="4320" w:line="300" w:lineRule="auto"/>
        <w:ind w:left="6804"/>
        <w:jc w:val="center"/>
        <w:rPr>
          <w:rFonts w:cstheme="minorHAnsi"/>
        </w:rPr>
      </w:pPr>
      <w:r>
        <w:rPr>
          <w:rFonts w:cstheme="minorHAnsi"/>
        </w:rPr>
        <w:t xml:space="preserve">/-/ </w:t>
      </w:r>
      <w:r w:rsidR="00F57FD7" w:rsidRPr="00F57FD7">
        <w:rPr>
          <w:rFonts w:cstheme="minorHAnsi"/>
        </w:rPr>
        <w:t>Adam Buława</w:t>
      </w:r>
    </w:p>
    <w:p w14:paraId="1B2A81E7" w14:textId="77777777" w:rsidR="00F57FD7" w:rsidRPr="00F57FD7" w:rsidRDefault="00F57FD7" w:rsidP="007329A7">
      <w:pPr>
        <w:spacing w:line="300" w:lineRule="auto"/>
        <w:jc w:val="both"/>
        <w:rPr>
          <w:rFonts w:cstheme="minorHAnsi"/>
        </w:rPr>
      </w:pPr>
    </w:p>
    <w:p w14:paraId="48C64ACB" w14:textId="44B7C947" w:rsidR="00F57FD7" w:rsidRPr="00F57FD7" w:rsidRDefault="00F57FD7" w:rsidP="007329A7">
      <w:pPr>
        <w:spacing w:after="240" w:line="300" w:lineRule="auto"/>
        <w:jc w:val="both"/>
        <w:rPr>
          <w:rFonts w:cstheme="minorHAnsi"/>
          <w:b/>
          <w:bCs/>
        </w:rPr>
      </w:pPr>
      <w:r w:rsidRPr="00F57FD7">
        <w:rPr>
          <w:rFonts w:cstheme="minorHAnsi"/>
          <w:b/>
          <w:bCs/>
        </w:rPr>
        <w:t>Zaproszeni Goście:</w:t>
      </w:r>
    </w:p>
    <w:p w14:paraId="7A301958" w14:textId="74C38C11" w:rsidR="00F57FD7" w:rsidRPr="00F57FD7" w:rsidRDefault="00F57FD7" w:rsidP="007329A7">
      <w:pPr>
        <w:pStyle w:val="Akapitzlist"/>
        <w:numPr>
          <w:ilvl w:val="0"/>
          <w:numId w:val="2"/>
        </w:numPr>
        <w:spacing w:line="300" w:lineRule="auto"/>
        <w:jc w:val="both"/>
        <w:rPr>
          <w:rFonts w:cstheme="minorHAnsi"/>
        </w:rPr>
      </w:pPr>
      <w:r w:rsidRPr="00F57FD7">
        <w:rPr>
          <w:rFonts w:cstheme="minorHAnsi"/>
        </w:rPr>
        <w:t>Pani Renata Kozłowska – Burmistrz Dzielnicy Żoliborz m.st. Warszawy</w:t>
      </w:r>
    </w:p>
    <w:p w14:paraId="22494FBD" w14:textId="465A690D" w:rsidR="00F57FD7" w:rsidRPr="00F57FD7" w:rsidRDefault="00F57FD7" w:rsidP="007329A7">
      <w:pPr>
        <w:pStyle w:val="Akapitzlist"/>
        <w:numPr>
          <w:ilvl w:val="0"/>
          <w:numId w:val="2"/>
        </w:numPr>
        <w:spacing w:line="300" w:lineRule="auto"/>
        <w:jc w:val="both"/>
        <w:rPr>
          <w:rFonts w:cstheme="minorHAnsi"/>
        </w:rPr>
      </w:pPr>
      <w:r w:rsidRPr="00F57FD7">
        <w:rPr>
          <w:rFonts w:cstheme="minorHAnsi"/>
        </w:rPr>
        <w:t>Pan Tomasz Mielcarz – Zastępca Burmistrza Dzielnicy Żoliborz m.st. Warszawy</w:t>
      </w:r>
    </w:p>
    <w:p w14:paraId="7184C86B" w14:textId="17DF00B5" w:rsidR="00F57FD7" w:rsidRPr="00F57FD7" w:rsidRDefault="00F57FD7" w:rsidP="007329A7">
      <w:pPr>
        <w:pStyle w:val="Akapitzlist"/>
        <w:numPr>
          <w:ilvl w:val="0"/>
          <w:numId w:val="2"/>
        </w:numPr>
        <w:spacing w:line="300" w:lineRule="auto"/>
        <w:jc w:val="both"/>
        <w:rPr>
          <w:rFonts w:cstheme="minorHAnsi"/>
        </w:rPr>
      </w:pPr>
      <w:r w:rsidRPr="00F57FD7">
        <w:rPr>
          <w:rFonts w:cstheme="minorHAnsi"/>
        </w:rPr>
        <w:t>Pani Joanna Decka – Naczelnik Wydziału Architektury i Budownictwa dla Dzielnicy Żoliborz m.st. Warszawy</w:t>
      </w:r>
    </w:p>
    <w:p w14:paraId="3B692673" w14:textId="49B9FAB4" w:rsidR="00BD18A5" w:rsidRPr="00F57FD7" w:rsidRDefault="00F57FD7" w:rsidP="007329A7">
      <w:pPr>
        <w:pStyle w:val="Akapitzlist"/>
        <w:numPr>
          <w:ilvl w:val="0"/>
          <w:numId w:val="2"/>
        </w:numPr>
        <w:spacing w:line="300" w:lineRule="auto"/>
        <w:jc w:val="both"/>
        <w:rPr>
          <w:rFonts w:cstheme="minorHAnsi"/>
        </w:rPr>
      </w:pPr>
      <w:r w:rsidRPr="00F57FD7">
        <w:rPr>
          <w:rFonts w:cstheme="minorHAnsi"/>
        </w:rPr>
        <w:t>Przedstawiciel Miejskich Zakładów Autobusowych Sp. z o.o.</w:t>
      </w:r>
    </w:p>
    <w:sectPr w:rsidR="00BD18A5" w:rsidRPr="00F57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05C8D"/>
    <w:multiLevelType w:val="hybridMultilevel"/>
    <w:tmpl w:val="9C68A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848B0"/>
    <w:multiLevelType w:val="hybridMultilevel"/>
    <w:tmpl w:val="AE42A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372108">
    <w:abstractNumId w:val="1"/>
  </w:num>
  <w:num w:numId="2" w16cid:durableId="126819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D7"/>
    <w:rsid w:val="001236EF"/>
    <w:rsid w:val="001723FE"/>
    <w:rsid w:val="00194E68"/>
    <w:rsid w:val="003B5F13"/>
    <w:rsid w:val="006F72E0"/>
    <w:rsid w:val="007329A7"/>
    <w:rsid w:val="007A09C2"/>
    <w:rsid w:val="00871C78"/>
    <w:rsid w:val="008C6F9B"/>
    <w:rsid w:val="00A50335"/>
    <w:rsid w:val="00AC08E3"/>
    <w:rsid w:val="00AE0F66"/>
    <w:rsid w:val="00BD18A5"/>
    <w:rsid w:val="00C20D8E"/>
    <w:rsid w:val="00E96E0E"/>
    <w:rsid w:val="00ED4B6C"/>
    <w:rsid w:val="00F5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1C1B"/>
  <w15:chartTrackingRefBased/>
  <w15:docId w15:val="{8586746D-68B4-4054-BC74-D1F8EC27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7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7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7F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7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7F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7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7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7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7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7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7F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7F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7F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7F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7F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7F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7F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7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7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7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7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7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7F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7F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7F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7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7F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7FD7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F57FD7"/>
    <w:pPr>
      <w:widowControl w:val="0"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713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Wójcicki Dawid</cp:lastModifiedBy>
  <cp:revision>8</cp:revision>
  <cp:lastPrinted>2025-05-05T09:01:00Z</cp:lastPrinted>
  <dcterms:created xsi:type="dcterms:W3CDTF">2025-04-14T07:26:00Z</dcterms:created>
  <dcterms:modified xsi:type="dcterms:W3CDTF">2025-06-26T10:37:00Z</dcterms:modified>
</cp:coreProperties>
</file>