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E396" w14:textId="296004A6" w:rsidR="001A3ADD" w:rsidRPr="001A3ADD" w:rsidRDefault="001A3ADD" w:rsidP="00C00079">
      <w:pPr>
        <w:spacing w:after="240" w:line="300" w:lineRule="auto"/>
      </w:pPr>
      <w:r w:rsidRPr="001A3ADD">
        <w:t>Projekt</w:t>
      </w:r>
    </w:p>
    <w:p w14:paraId="65E63299" w14:textId="4A2F0E49" w:rsidR="001A3ADD" w:rsidRPr="001A3ADD" w:rsidRDefault="001A3ADD" w:rsidP="00AD0A43">
      <w:pPr>
        <w:spacing w:after="0" w:line="300" w:lineRule="auto"/>
        <w:jc w:val="center"/>
        <w:rPr>
          <w:b/>
          <w:bCs/>
        </w:rPr>
      </w:pPr>
      <w:r w:rsidRPr="001A3ADD">
        <w:rPr>
          <w:b/>
          <w:bCs/>
        </w:rPr>
        <w:t>Porządek obrad</w:t>
      </w:r>
    </w:p>
    <w:p w14:paraId="4B3004AD" w14:textId="1F862E6C" w:rsidR="001A3ADD" w:rsidRPr="001A3ADD" w:rsidRDefault="001A3ADD" w:rsidP="00AD0A43">
      <w:pPr>
        <w:spacing w:after="0" w:line="300" w:lineRule="auto"/>
        <w:jc w:val="center"/>
        <w:rPr>
          <w:b/>
          <w:bCs/>
        </w:rPr>
      </w:pPr>
      <w:r w:rsidRPr="001A3ADD">
        <w:rPr>
          <w:b/>
          <w:bCs/>
        </w:rPr>
        <w:t>posiedzenia</w:t>
      </w:r>
      <w:r w:rsidRPr="001A3ADD">
        <w:rPr>
          <w:b/>
          <w:bCs/>
        </w:rPr>
        <w:br/>
        <w:t xml:space="preserve">Komisji Samorządności i Dialogu Społecznego </w:t>
      </w:r>
      <w:r w:rsidRPr="001A3ADD">
        <w:rPr>
          <w:b/>
          <w:bCs/>
        </w:rPr>
        <w:br/>
        <w:t>w dniu 19.11.2024 r., godz. 17:00</w:t>
      </w:r>
    </w:p>
    <w:p w14:paraId="0C304CAC" w14:textId="77777777" w:rsidR="001A3ADD" w:rsidRPr="001A3ADD" w:rsidRDefault="001A3ADD" w:rsidP="00AD0A43">
      <w:pPr>
        <w:spacing w:after="480" w:line="300" w:lineRule="auto"/>
        <w:jc w:val="center"/>
        <w:rPr>
          <w:b/>
          <w:bCs/>
        </w:rPr>
      </w:pPr>
      <w:r w:rsidRPr="001A3ADD">
        <w:rPr>
          <w:b/>
          <w:bCs/>
        </w:rPr>
        <w:t>Urząd Dzielnicy Żoliborz m.st. Warszawy, ul. Słowackiego 6/8, s. 328.</w:t>
      </w:r>
    </w:p>
    <w:p w14:paraId="155B4290" w14:textId="41C4EBC5" w:rsidR="001A3ADD" w:rsidRPr="00F0138A" w:rsidRDefault="001A3ADD" w:rsidP="00AD0A43">
      <w:pPr>
        <w:pStyle w:val="Akapitzlist"/>
        <w:numPr>
          <w:ilvl w:val="0"/>
          <w:numId w:val="5"/>
        </w:num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0138A">
        <w:rPr>
          <w:rFonts w:asciiTheme="minorHAnsi" w:hAnsiTheme="minorHAnsi" w:cstheme="minorHAnsi"/>
          <w:sz w:val="22"/>
          <w:szCs w:val="22"/>
        </w:rPr>
        <w:t>Przyjęcie porządku obrad.</w:t>
      </w:r>
    </w:p>
    <w:p w14:paraId="69154E00" w14:textId="10EE25D7" w:rsidR="001A3ADD" w:rsidRPr="00F0138A" w:rsidRDefault="001A3ADD" w:rsidP="00AD0A43">
      <w:pPr>
        <w:pStyle w:val="Akapitzlist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240" w:after="240" w:line="30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0138A">
        <w:rPr>
          <w:rFonts w:asciiTheme="minorHAnsi" w:hAnsiTheme="minorHAnsi" w:cstheme="minorHAnsi"/>
          <w:b/>
          <w:bCs/>
          <w:sz w:val="22"/>
          <w:szCs w:val="22"/>
        </w:rPr>
        <w:t>Informacja nt. realizacji w Dzielnicy Żoliborz Programu współpracy m.st. Warszawy w 2025 roku z organizacjami pozarządowymi oraz podmiotami, o których mowa w art. 3 ust. 3 ustawy z dnia 24 kwietnia 2003 r. o działalności pożytku publicznego i o wolontariacie</w:t>
      </w:r>
      <w:r w:rsidR="00B405D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0138A">
        <w:rPr>
          <w:rFonts w:asciiTheme="minorHAnsi" w:hAnsiTheme="minorHAnsi" w:cstheme="minorHAnsi"/>
          <w:b/>
          <w:bCs/>
          <w:sz w:val="22"/>
          <w:szCs w:val="22"/>
        </w:rPr>
        <w:t xml:space="preserve">(Załącznik do uchwały nr X/304/2024 Rady m.st. Warszawy z 19 września 2024 r.) </w:t>
      </w:r>
    </w:p>
    <w:p w14:paraId="715E3EF9" w14:textId="1DE74B42" w:rsidR="001A3ADD" w:rsidRPr="00F0138A" w:rsidRDefault="001A3ADD" w:rsidP="00AD0A43">
      <w:pPr>
        <w:pStyle w:val="Akapitzlist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240" w:after="240" w:line="30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0138A">
        <w:rPr>
          <w:rFonts w:asciiTheme="minorHAnsi" w:hAnsiTheme="minorHAnsi" w:cstheme="minorHAnsi"/>
          <w:b/>
          <w:bCs/>
          <w:sz w:val="22"/>
          <w:szCs w:val="22"/>
        </w:rPr>
        <w:t xml:space="preserve">Dzielnicowa Komisja Dialogu Społecznego w Dzielnicy Żoliborz: </w:t>
      </w:r>
    </w:p>
    <w:p w14:paraId="47A2C2A7" w14:textId="7DAC9174" w:rsidR="001A3ADD" w:rsidRPr="00F0138A" w:rsidRDefault="001A3ADD" w:rsidP="00AD0A43">
      <w:pPr>
        <w:pStyle w:val="Akapitzlist"/>
        <w:numPr>
          <w:ilvl w:val="1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240" w:after="240" w:line="30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0138A">
        <w:rPr>
          <w:rFonts w:asciiTheme="minorHAnsi" w:hAnsiTheme="minorHAnsi" w:cstheme="minorHAnsi"/>
          <w:b/>
          <w:bCs/>
          <w:sz w:val="22"/>
          <w:szCs w:val="22"/>
        </w:rPr>
        <w:t>Informacja nt.</w:t>
      </w:r>
      <w:r w:rsidR="00C000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38A">
        <w:rPr>
          <w:rFonts w:asciiTheme="minorHAnsi" w:hAnsiTheme="minorHAnsi" w:cstheme="minorHAnsi"/>
          <w:b/>
          <w:bCs/>
          <w:sz w:val="22"/>
          <w:szCs w:val="22"/>
        </w:rPr>
        <w:t xml:space="preserve">kompetencji i zasad funkcjonowania oraz aktywności DKDS Żoliborz od sierpnia 2019 r. </w:t>
      </w:r>
    </w:p>
    <w:p w14:paraId="4A126599" w14:textId="30763466" w:rsidR="001A3ADD" w:rsidRPr="00F0138A" w:rsidRDefault="001A3ADD" w:rsidP="00AD0A43">
      <w:pPr>
        <w:pStyle w:val="Akapitzlist"/>
        <w:numPr>
          <w:ilvl w:val="0"/>
          <w:numId w:val="5"/>
        </w:num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0138A">
        <w:rPr>
          <w:rFonts w:asciiTheme="minorHAnsi" w:hAnsiTheme="minorHAnsi" w:cstheme="minorHAnsi"/>
          <w:sz w:val="22"/>
          <w:szCs w:val="22"/>
        </w:rPr>
        <w:t>Sprawy różne, wolne wnioski.</w:t>
      </w:r>
    </w:p>
    <w:p w14:paraId="7D8B2A6E" w14:textId="253D01AE" w:rsidR="001A3ADD" w:rsidRPr="00FD1965" w:rsidRDefault="001A3ADD" w:rsidP="00AD0A43">
      <w:pPr>
        <w:pStyle w:val="Akapitzlist"/>
        <w:numPr>
          <w:ilvl w:val="0"/>
          <w:numId w:val="5"/>
        </w:numPr>
        <w:shd w:val="clear" w:color="auto" w:fill="FFFFFF"/>
        <w:spacing w:after="480" w:line="30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FD1965">
        <w:rPr>
          <w:rFonts w:asciiTheme="minorHAnsi" w:hAnsiTheme="minorHAnsi" w:cstheme="minorHAnsi"/>
          <w:sz w:val="22"/>
          <w:szCs w:val="22"/>
        </w:rPr>
        <w:t>Zakończenie posiedzenia.</w:t>
      </w:r>
    </w:p>
    <w:p w14:paraId="7928A9B7" w14:textId="289E9EE6" w:rsidR="001A3ADD" w:rsidRDefault="001A3ADD" w:rsidP="00AD0A43">
      <w:pPr>
        <w:shd w:val="clear" w:color="auto" w:fill="FFFFFF"/>
        <w:spacing w:after="240" w:line="300" w:lineRule="auto"/>
        <w:ind w:left="680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Przewodniczący Komisji Samorządności i Dialogu Społecznego</w:t>
      </w:r>
    </w:p>
    <w:p w14:paraId="61CD5782" w14:textId="64F2963E" w:rsidR="001A3ADD" w:rsidRDefault="001A3ADD" w:rsidP="00FD1965">
      <w:pPr>
        <w:shd w:val="clear" w:color="auto" w:fill="FFFFFF"/>
        <w:spacing w:after="2880" w:line="300" w:lineRule="auto"/>
        <w:ind w:left="6804"/>
        <w:jc w:val="center"/>
        <w:rPr>
          <w:rFonts w:cstheme="minorHAnsi"/>
        </w:rPr>
      </w:pPr>
      <w:r>
        <w:rPr>
          <w:rFonts w:cstheme="minorHAnsi"/>
        </w:rPr>
        <w:t xml:space="preserve">/-/ </w:t>
      </w:r>
      <w:r w:rsidRPr="001A3ADD">
        <w:rPr>
          <w:rFonts w:cstheme="minorHAnsi"/>
        </w:rPr>
        <w:t>Adam Buława</w:t>
      </w:r>
    </w:p>
    <w:p w14:paraId="5726E2AE" w14:textId="77777777" w:rsidR="001A3ADD" w:rsidRPr="001A3ADD" w:rsidRDefault="001A3ADD" w:rsidP="00C00079">
      <w:pPr>
        <w:shd w:val="clear" w:color="auto" w:fill="FFFFFF"/>
        <w:spacing w:after="240" w:line="300" w:lineRule="auto"/>
        <w:rPr>
          <w:rFonts w:cstheme="minorHAnsi"/>
          <w:b/>
          <w:bCs/>
        </w:rPr>
      </w:pPr>
      <w:r w:rsidRPr="001A3ADD">
        <w:rPr>
          <w:rFonts w:cstheme="minorHAnsi"/>
          <w:b/>
          <w:bCs/>
        </w:rPr>
        <w:t>Zaproszeni Goście:</w:t>
      </w:r>
    </w:p>
    <w:p w14:paraId="7FA48713" w14:textId="6F74C87E" w:rsidR="001A3ADD" w:rsidRPr="00484EB8" w:rsidRDefault="001A3ADD" w:rsidP="00C00079">
      <w:pPr>
        <w:pStyle w:val="Akapitzlist"/>
        <w:numPr>
          <w:ilvl w:val="0"/>
          <w:numId w:val="4"/>
        </w:numPr>
        <w:shd w:val="clear" w:color="auto" w:fill="FFFFFF"/>
        <w:spacing w:line="300" w:lineRule="auto"/>
        <w:ind w:left="42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84EB8">
        <w:rPr>
          <w:rFonts w:asciiTheme="minorHAnsi" w:hAnsiTheme="minorHAnsi" w:cstheme="minorHAnsi"/>
          <w:sz w:val="22"/>
          <w:szCs w:val="22"/>
        </w:rPr>
        <w:t>Pani Renata Kozłowska – Burmistrz Dzielnicy Żoliborz m.st. Warszawy</w:t>
      </w:r>
    </w:p>
    <w:p w14:paraId="7900EE88" w14:textId="32312B54" w:rsidR="001A3ADD" w:rsidRPr="00484EB8" w:rsidRDefault="001A3ADD" w:rsidP="00C000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00" w:lineRule="auto"/>
        <w:ind w:left="42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84EB8">
        <w:rPr>
          <w:rFonts w:asciiTheme="minorHAnsi" w:hAnsiTheme="minorHAnsi" w:cstheme="minorHAnsi"/>
          <w:sz w:val="22"/>
          <w:szCs w:val="22"/>
        </w:rPr>
        <w:t>Pani Małgorzata Pawełczyk-</w:t>
      </w:r>
      <w:proofErr w:type="spellStart"/>
      <w:r w:rsidRPr="00484EB8">
        <w:rPr>
          <w:rFonts w:asciiTheme="minorHAnsi" w:hAnsiTheme="minorHAnsi" w:cstheme="minorHAnsi"/>
          <w:sz w:val="22"/>
          <w:szCs w:val="22"/>
        </w:rPr>
        <w:t>Gromuł</w:t>
      </w:r>
      <w:proofErr w:type="spellEnd"/>
      <w:r w:rsidRPr="00484EB8">
        <w:rPr>
          <w:rFonts w:asciiTheme="minorHAnsi" w:hAnsiTheme="minorHAnsi" w:cstheme="minorHAnsi"/>
          <w:sz w:val="22"/>
          <w:szCs w:val="22"/>
        </w:rPr>
        <w:t xml:space="preserve"> – Przewodnicząca DKDS Żoliborz</w:t>
      </w:r>
    </w:p>
    <w:p w14:paraId="33CBD00B" w14:textId="69675662" w:rsidR="001A3ADD" w:rsidRPr="00484EB8" w:rsidRDefault="001A3ADD" w:rsidP="00C000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00" w:lineRule="auto"/>
        <w:ind w:left="42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84EB8">
        <w:rPr>
          <w:rFonts w:asciiTheme="minorHAnsi" w:hAnsiTheme="minorHAnsi" w:cstheme="minorHAnsi"/>
          <w:sz w:val="22"/>
          <w:szCs w:val="22"/>
        </w:rPr>
        <w:t>Pani Jadwiga Godlewska – Wiceprzewodnicząca DKDS Żoliborz</w:t>
      </w:r>
    </w:p>
    <w:p w14:paraId="2CF8FA8F" w14:textId="5D351E6F" w:rsidR="001A3ADD" w:rsidRPr="00484EB8" w:rsidRDefault="001A3ADD" w:rsidP="00C000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00" w:lineRule="auto"/>
        <w:ind w:left="42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84EB8">
        <w:rPr>
          <w:rFonts w:asciiTheme="minorHAnsi" w:hAnsiTheme="minorHAnsi" w:cstheme="minorHAnsi"/>
          <w:sz w:val="22"/>
          <w:szCs w:val="22"/>
        </w:rPr>
        <w:t>Pan Ryszard Pikuła – Wiceprzewodniczący DKDS Żoliborz</w:t>
      </w:r>
    </w:p>
    <w:p w14:paraId="66B0FB24" w14:textId="23E38BE6" w:rsidR="001A3ADD" w:rsidRPr="00484EB8" w:rsidRDefault="001A3ADD" w:rsidP="00C000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00" w:lineRule="auto"/>
        <w:ind w:left="42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84EB8">
        <w:rPr>
          <w:rFonts w:asciiTheme="minorHAnsi" w:hAnsiTheme="minorHAnsi" w:cstheme="minorHAnsi"/>
          <w:sz w:val="22"/>
          <w:szCs w:val="22"/>
        </w:rPr>
        <w:t>Pan Mateusz Lewandowski – Sekretarz DKDS Żoliborz</w:t>
      </w:r>
    </w:p>
    <w:p w14:paraId="3A40B6B0" w14:textId="0BB24705" w:rsidR="0019424C" w:rsidRPr="00484EB8" w:rsidRDefault="001A3ADD" w:rsidP="00C000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00" w:lineRule="auto"/>
        <w:ind w:left="42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84EB8">
        <w:rPr>
          <w:rFonts w:asciiTheme="minorHAnsi" w:hAnsiTheme="minorHAnsi" w:cstheme="minorHAnsi"/>
          <w:sz w:val="22"/>
          <w:szCs w:val="22"/>
        </w:rPr>
        <w:t>Pani Alicja Tyc-Żardecka – Naczelnik Wydziału Spraw Społecznych i Zdrowia dla Dzielnicy Żoliborz, przedstawicielka m.st. Warszawy w DKDS Żoliborz</w:t>
      </w:r>
    </w:p>
    <w:sectPr w:rsidR="0019424C" w:rsidRPr="0048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F5C01"/>
    <w:multiLevelType w:val="hybridMultilevel"/>
    <w:tmpl w:val="42C6F5D6"/>
    <w:lvl w:ilvl="0" w:tplc="61AC5D42">
      <w:start w:val="1"/>
      <w:numFmt w:val="decimal"/>
      <w:lvlText w:val="%1."/>
      <w:lvlJc w:val="lef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>
      <w:start w:val="1"/>
      <w:numFmt w:val="lowerRoman"/>
      <w:lvlText w:val="%3."/>
      <w:lvlJc w:val="right"/>
      <w:pPr>
        <w:ind w:left="1798" w:hanging="180"/>
      </w:pPr>
    </w:lvl>
    <w:lvl w:ilvl="3" w:tplc="0415000F">
      <w:start w:val="1"/>
      <w:numFmt w:val="decimal"/>
      <w:lvlText w:val="%4."/>
      <w:lvlJc w:val="left"/>
      <w:pPr>
        <w:ind w:left="2518" w:hanging="360"/>
      </w:pPr>
    </w:lvl>
    <w:lvl w:ilvl="4" w:tplc="04150019">
      <w:start w:val="1"/>
      <w:numFmt w:val="lowerLetter"/>
      <w:lvlText w:val="%5."/>
      <w:lvlJc w:val="left"/>
      <w:pPr>
        <w:ind w:left="3238" w:hanging="360"/>
      </w:pPr>
    </w:lvl>
    <w:lvl w:ilvl="5" w:tplc="0415001B">
      <w:start w:val="1"/>
      <w:numFmt w:val="lowerRoman"/>
      <w:lvlText w:val="%6."/>
      <w:lvlJc w:val="right"/>
      <w:pPr>
        <w:ind w:left="3958" w:hanging="180"/>
      </w:pPr>
    </w:lvl>
    <w:lvl w:ilvl="6" w:tplc="0415000F">
      <w:start w:val="1"/>
      <w:numFmt w:val="decimal"/>
      <w:lvlText w:val="%7."/>
      <w:lvlJc w:val="left"/>
      <w:pPr>
        <w:ind w:left="4678" w:hanging="360"/>
      </w:pPr>
    </w:lvl>
    <w:lvl w:ilvl="7" w:tplc="04150019">
      <w:start w:val="1"/>
      <w:numFmt w:val="lowerLetter"/>
      <w:lvlText w:val="%8."/>
      <w:lvlJc w:val="left"/>
      <w:pPr>
        <w:ind w:left="5398" w:hanging="360"/>
      </w:pPr>
    </w:lvl>
    <w:lvl w:ilvl="8" w:tplc="0415001B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3A770FC"/>
    <w:multiLevelType w:val="hybridMultilevel"/>
    <w:tmpl w:val="7C180F3C"/>
    <w:lvl w:ilvl="0" w:tplc="CE02B1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97D1C"/>
    <w:multiLevelType w:val="hybridMultilevel"/>
    <w:tmpl w:val="FFDA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4A9C"/>
    <w:multiLevelType w:val="hybridMultilevel"/>
    <w:tmpl w:val="09F0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551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739963">
    <w:abstractNumId w:val="0"/>
  </w:num>
  <w:num w:numId="3" w16cid:durableId="1510950166">
    <w:abstractNumId w:val="1"/>
  </w:num>
  <w:num w:numId="4" w16cid:durableId="2120758661">
    <w:abstractNumId w:val="3"/>
  </w:num>
  <w:num w:numId="5" w16cid:durableId="39393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DD"/>
    <w:rsid w:val="00011D3F"/>
    <w:rsid w:val="0003215A"/>
    <w:rsid w:val="00175DB1"/>
    <w:rsid w:val="0019424C"/>
    <w:rsid w:val="001A3ADD"/>
    <w:rsid w:val="00484EB8"/>
    <w:rsid w:val="00712BDA"/>
    <w:rsid w:val="007C3764"/>
    <w:rsid w:val="00906956"/>
    <w:rsid w:val="009879B1"/>
    <w:rsid w:val="00A74CBD"/>
    <w:rsid w:val="00AD0A43"/>
    <w:rsid w:val="00B405DE"/>
    <w:rsid w:val="00C00079"/>
    <w:rsid w:val="00F0138A"/>
    <w:rsid w:val="00FD196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9B0D"/>
  <w15:chartTrackingRefBased/>
  <w15:docId w15:val="{150E8E02-DD15-4F6C-AF3C-15682413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AD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10</cp:revision>
  <dcterms:created xsi:type="dcterms:W3CDTF">2024-11-12T12:38:00Z</dcterms:created>
  <dcterms:modified xsi:type="dcterms:W3CDTF">2024-11-12T14:42:00Z</dcterms:modified>
</cp:coreProperties>
</file>