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8BF1" w14:textId="6C0DA733" w:rsidR="008F6996" w:rsidRPr="008F6996" w:rsidRDefault="008F6996" w:rsidP="008F6996">
      <w:pPr>
        <w:spacing w:after="0" w:line="300" w:lineRule="auto"/>
        <w:rPr>
          <w:rFonts w:asciiTheme="minorHAnsi" w:hAnsiTheme="minorHAnsi" w:cstheme="minorHAnsi"/>
        </w:rPr>
      </w:pPr>
      <w:r w:rsidRPr="008F6996">
        <w:rPr>
          <w:rFonts w:asciiTheme="minorHAnsi" w:hAnsiTheme="minorHAnsi" w:cstheme="minorHAnsi"/>
        </w:rPr>
        <w:t>Projekt</w:t>
      </w:r>
    </w:p>
    <w:p w14:paraId="5D13B938" w14:textId="561B0480" w:rsidR="00347A3F" w:rsidRPr="00653DAB" w:rsidRDefault="00653DAB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Uchwa</w:t>
      </w:r>
      <w:r w:rsidR="00A961FA">
        <w:rPr>
          <w:rFonts w:asciiTheme="minorHAnsi" w:hAnsiTheme="minorHAnsi" w:cstheme="minorHAnsi"/>
          <w:b/>
          <w:bCs/>
        </w:rPr>
        <w:t>ł</w:t>
      </w:r>
      <w:r>
        <w:rPr>
          <w:rFonts w:asciiTheme="minorHAnsi" w:hAnsiTheme="minorHAnsi" w:cstheme="minorHAnsi"/>
          <w:b/>
          <w:bCs/>
        </w:rPr>
        <w:t>a Nr</w:t>
      </w:r>
      <w:r w:rsidR="003A5FD6">
        <w:rPr>
          <w:rFonts w:asciiTheme="minorHAnsi" w:hAnsiTheme="minorHAnsi" w:cstheme="minorHAnsi"/>
          <w:b/>
          <w:bCs/>
        </w:rPr>
        <w:t xml:space="preserve"> </w:t>
      </w:r>
    </w:p>
    <w:p w14:paraId="58B57D39" w14:textId="5FFF43AC" w:rsidR="00347A3F" w:rsidRPr="00653DAB" w:rsidRDefault="00347A3F" w:rsidP="008F6996">
      <w:pPr>
        <w:spacing w:after="0" w:line="300" w:lineRule="auto"/>
        <w:jc w:val="center"/>
        <w:rPr>
          <w:rFonts w:asciiTheme="minorHAnsi" w:hAnsiTheme="minorHAnsi" w:cstheme="minorHAnsi"/>
          <w:b/>
          <w:bCs/>
        </w:rPr>
      </w:pPr>
      <w:r w:rsidRPr="00653DAB">
        <w:rPr>
          <w:rFonts w:asciiTheme="minorHAnsi" w:hAnsiTheme="minorHAnsi" w:cstheme="minorHAnsi"/>
          <w:b/>
          <w:bCs/>
        </w:rPr>
        <w:t xml:space="preserve">Komisji </w:t>
      </w:r>
      <w:r w:rsidR="008F6996">
        <w:rPr>
          <w:rFonts w:asciiTheme="minorHAnsi" w:hAnsiTheme="minorHAnsi" w:cstheme="minorHAnsi"/>
          <w:b/>
          <w:bCs/>
        </w:rPr>
        <w:t>Samorządności i Dialogu Społecznego</w:t>
      </w:r>
    </w:p>
    <w:p w14:paraId="2F6C3384" w14:textId="6C3AEACF" w:rsidR="00960766" w:rsidRPr="00653DAB" w:rsidRDefault="00347A3F" w:rsidP="008F6996">
      <w:pPr>
        <w:spacing w:after="240" w:line="300" w:lineRule="auto"/>
        <w:jc w:val="center"/>
        <w:rPr>
          <w:rFonts w:asciiTheme="minorHAnsi" w:hAnsiTheme="minorHAnsi" w:cstheme="minorHAnsi"/>
          <w:b/>
        </w:rPr>
      </w:pPr>
      <w:r w:rsidRPr="00653DAB">
        <w:rPr>
          <w:rFonts w:asciiTheme="minorHAnsi" w:hAnsiTheme="minorHAnsi" w:cstheme="minorHAnsi"/>
          <w:b/>
        </w:rPr>
        <w:t>z dnia</w:t>
      </w:r>
      <w:r w:rsidR="008F6996">
        <w:rPr>
          <w:rFonts w:asciiTheme="minorHAnsi" w:hAnsiTheme="minorHAnsi" w:cstheme="minorHAnsi"/>
          <w:b/>
        </w:rPr>
        <w:t xml:space="preserve"> 18 września 2024 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5"/>
        <w:gridCol w:w="7697"/>
      </w:tblGrid>
      <w:tr w:rsidR="00347A3F" w:rsidRPr="00877916" w14:paraId="6B5FFC83" w14:textId="77777777" w:rsidTr="00061FB1">
        <w:trPr>
          <w:gridAfter w:val="1"/>
          <w:wAfter w:w="7697" w:type="dxa"/>
        </w:trPr>
        <w:tc>
          <w:tcPr>
            <w:tcW w:w="1375" w:type="dxa"/>
            <w:hideMark/>
          </w:tcPr>
          <w:p w14:paraId="31642EB1" w14:textId="77777777" w:rsidR="00347A3F" w:rsidRPr="00877916" w:rsidRDefault="00347A3F" w:rsidP="008F6996">
            <w:pPr>
              <w:suppressAutoHyphens w:val="0"/>
              <w:spacing w:line="300" w:lineRule="auto"/>
              <w:rPr>
                <w:rFonts w:asciiTheme="minorHAnsi" w:eastAsiaTheme="minorEastAsia" w:hAnsiTheme="minorHAnsi" w:cstheme="minorHAnsi"/>
                <w:lang w:eastAsia="pl-PL"/>
              </w:rPr>
            </w:pPr>
          </w:p>
        </w:tc>
      </w:tr>
      <w:tr w:rsidR="00061FB1" w:rsidRPr="00877916" w14:paraId="0812A4F6" w14:textId="77777777" w:rsidTr="0072716F">
        <w:tc>
          <w:tcPr>
            <w:tcW w:w="9072" w:type="dxa"/>
            <w:gridSpan w:val="2"/>
            <w:hideMark/>
          </w:tcPr>
          <w:p w14:paraId="284E34E9" w14:textId="3131433A" w:rsidR="00061FB1" w:rsidRPr="00653DAB" w:rsidRDefault="00061FB1" w:rsidP="008F6996">
            <w:pPr>
              <w:spacing w:after="240" w:line="300" w:lineRule="auto"/>
              <w:ind w:left="-105" w:right="-113"/>
              <w:rPr>
                <w:rFonts w:asciiTheme="minorHAnsi" w:hAnsiTheme="minorHAnsi" w:cstheme="minorHAnsi"/>
              </w:rPr>
            </w:pPr>
            <w:r w:rsidRPr="00877916">
              <w:rPr>
                <w:rFonts w:asciiTheme="minorHAnsi" w:hAnsiTheme="minorHAnsi" w:cstheme="minorHAnsi"/>
                <w:b/>
                <w:bCs/>
              </w:rPr>
              <w:t>w sprawie</w:t>
            </w:r>
            <w:r w:rsidR="00A72A8C">
              <w:rPr>
                <w:rFonts w:asciiTheme="minorHAnsi" w:hAnsiTheme="minorHAnsi" w:cstheme="minorHAnsi"/>
                <w:b/>
                <w:bCs/>
              </w:rPr>
              <w:t>:</w:t>
            </w:r>
            <w:r w:rsidR="0095182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F6996">
              <w:rPr>
                <w:rFonts w:asciiTheme="minorHAnsi" w:hAnsiTheme="minorHAnsi" w:cstheme="minorHAnsi"/>
                <w:b/>
                <w:bCs/>
              </w:rPr>
              <w:t>podjęcia przez Zarząd Dzielnicy działań służących eliminacji ryzyka likwidacji ROD.</w:t>
            </w:r>
          </w:p>
          <w:p w14:paraId="7B690C88" w14:textId="0846F77D" w:rsidR="00061FB1" w:rsidRPr="00877916" w:rsidRDefault="00061FB1" w:rsidP="008F6996">
            <w:pPr>
              <w:spacing w:after="0" w:line="30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5DAFF9E" w14:textId="2E79633D" w:rsidR="00772AB9" w:rsidRPr="00877916" w:rsidRDefault="00772AB9" w:rsidP="008F6996">
      <w:pPr>
        <w:spacing w:after="240" w:line="300" w:lineRule="auto"/>
        <w:rPr>
          <w:rFonts w:asciiTheme="minorHAnsi" w:hAnsiTheme="minorHAnsi" w:cstheme="minorHAnsi"/>
        </w:rPr>
      </w:pPr>
      <w:r w:rsidRPr="00877916">
        <w:rPr>
          <w:rFonts w:asciiTheme="minorHAnsi" w:hAnsiTheme="minorHAnsi" w:cstheme="minorHAnsi"/>
        </w:rPr>
        <w:t>Na podstawie § 38 ust. 1</w:t>
      </w:r>
      <w:r w:rsidR="00951824"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Statutu Dzielnicy Żoliborz m.st. Warszawy stanowiącego załącznik nr 18 do Uchwały nr LXX/2182/2010 Rady m.st. Warszawy z dnia 14</w:t>
      </w:r>
      <w:r w:rsidR="00951824">
        <w:rPr>
          <w:rFonts w:asciiTheme="minorHAnsi" w:hAnsiTheme="minorHAnsi" w:cstheme="minorHAnsi"/>
        </w:rPr>
        <w:t>.01.</w:t>
      </w:r>
      <w:r w:rsidRPr="00877916">
        <w:rPr>
          <w:rFonts w:asciiTheme="minorHAnsi" w:hAnsiTheme="minorHAnsi" w:cstheme="minorHAnsi"/>
        </w:rPr>
        <w:t>2010 r.</w:t>
      </w:r>
      <w:r w:rsidR="00951824">
        <w:rPr>
          <w:rFonts w:asciiTheme="minorHAnsi" w:hAnsiTheme="minorHAnsi" w:cstheme="minorHAnsi"/>
        </w:rPr>
        <w:t xml:space="preserve"> </w:t>
      </w:r>
      <w:r w:rsidRPr="00877916">
        <w:rPr>
          <w:rFonts w:asciiTheme="minorHAnsi" w:hAnsiTheme="minorHAnsi" w:cstheme="minorHAnsi"/>
        </w:rPr>
        <w:t>w sprawie nadania statutów dzielnicom miasta stołecznego Warszawy (Dz. Urz.</w:t>
      </w:r>
      <w:r w:rsidR="00951824">
        <w:rPr>
          <w:rFonts w:asciiTheme="minorHAnsi" w:hAnsiTheme="minorHAnsi" w:cstheme="minorHAnsi"/>
        </w:rPr>
        <w:t xml:space="preserve"> Woj</w:t>
      </w:r>
      <w:r w:rsidRPr="00877916">
        <w:rPr>
          <w:rFonts w:asciiTheme="minorHAnsi" w:hAnsiTheme="minorHAnsi" w:cstheme="minorHAnsi"/>
        </w:rPr>
        <w:t>. Maz. z 20</w:t>
      </w:r>
      <w:r w:rsidR="00951824">
        <w:rPr>
          <w:rFonts w:asciiTheme="minorHAnsi" w:hAnsiTheme="minorHAnsi" w:cstheme="minorHAnsi"/>
        </w:rPr>
        <w:t>22</w:t>
      </w:r>
      <w:r w:rsidRPr="00877916">
        <w:rPr>
          <w:rFonts w:asciiTheme="minorHAnsi" w:hAnsiTheme="minorHAnsi" w:cstheme="minorHAnsi"/>
        </w:rPr>
        <w:t xml:space="preserve"> r. poz.</w:t>
      </w:r>
      <w:r w:rsidR="00951824">
        <w:rPr>
          <w:rFonts w:asciiTheme="minorHAnsi" w:hAnsiTheme="minorHAnsi" w:cstheme="minorHAnsi"/>
        </w:rPr>
        <w:t xml:space="preserve"> 9305), uchwala się, co następuje:</w:t>
      </w:r>
    </w:p>
    <w:p w14:paraId="42C0557A" w14:textId="1EB89AFE" w:rsidR="00276DED" w:rsidRPr="008F6996" w:rsidRDefault="00347A3F" w:rsidP="008F6996">
      <w:pPr>
        <w:spacing w:after="240" w:line="300" w:lineRule="auto"/>
        <w:jc w:val="both"/>
        <w:rPr>
          <w:szCs w:val="24"/>
        </w:rPr>
      </w:pPr>
      <w:r w:rsidRPr="00951824">
        <w:rPr>
          <w:rFonts w:asciiTheme="minorHAnsi" w:hAnsiTheme="minorHAnsi" w:cstheme="minorHAnsi"/>
        </w:rPr>
        <w:t>§ 1</w:t>
      </w:r>
      <w:r w:rsidR="00772AB9" w:rsidRPr="00951824">
        <w:rPr>
          <w:rFonts w:asciiTheme="minorHAnsi" w:hAnsiTheme="minorHAnsi" w:cstheme="minorHAnsi"/>
        </w:rPr>
        <w:t>.</w:t>
      </w:r>
      <w:r w:rsidR="008F6996">
        <w:rPr>
          <w:rFonts w:asciiTheme="minorHAnsi" w:hAnsiTheme="minorHAnsi" w:cstheme="minorHAnsi"/>
          <w:b/>
          <w:bCs/>
        </w:rPr>
        <w:t xml:space="preserve"> </w:t>
      </w:r>
      <w:r w:rsidR="008F6996">
        <w:rPr>
          <w:rFonts w:asciiTheme="minorHAnsi" w:hAnsiTheme="minorHAnsi" w:cstheme="minorHAnsi"/>
        </w:rPr>
        <w:t xml:space="preserve">Komisja Samorządności i Dialogu Społecznego </w:t>
      </w:r>
      <w:r w:rsidR="008F6996">
        <w:rPr>
          <w:szCs w:val="24"/>
        </w:rPr>
        <w:t xml:space="preserve">zwraca się do Zarządu Dzielnicy Żoliborz z prośbą o podjęcie działań służących eliminacji ryzyka likwidacji ROD, czyli organizację spotkań z Zarządami obydwu ROD. </w:t>
      </w:r>
    </w:p>
    <w:p w14:paraId="436E7DDB" w14:textId="740766B5" w:rsidR="008F6996" w:rsidRDefault="00347A3F" w:rsidP="008F6996">
      <w:pPr>
        <w:spacing w:after="240" w:line="300" w:lineRule="auto"/>
        <w:jc w:val="both"/>
        <w:rPr>
          <w:szCs w:val="24"/>
        </w:rPr>
      </w:pPr>
      <w:r w:rsidRPr="00951824">
        <w:rPr>
          <w:rFonts w:asciiTheme="minorHAnsi" w:hAnsiTheme="minorHAnsi" w:cstheme="minorHAnsi"/>
        </w:rPr>
        <w:t xml:space="preserve">§ </w:t>
      </w:r>
      <w:r w:rsidR="00B769B1" w:rsidRPr="00951824">
        <w:rPr>
          <w:rFonts w:asciiTheme="minorHAnsi" w:hAnsiTheme="minorHAnsi" w:cstheme="minorHAnsi"/>
        </w:rPr>
        <w:t>2</w:t>
      </w:r>
      <w:r w:rsidR="00772AB9" w:rsidRPr="00951824">
        <w:rPr>
          <w:rFonts w:asciiTheme="minorHAnsi" w:hAnsiTheme="minorHAnsi" w:cstheme="minorHAnsi"/>
        </w:rPr>
        <w:t>.</w:t>
      </w:r>
      <w:r w:rsidR="008F6996">
        <w:rPr>
          <w:rFonts w:asciiTheme="minorHAnsi" w:hAnsiTheme="minorHAnsi" w:cstheme="minorHAnsi"/>
          <w:b/>
          <w:bCs/>
        </w:rPr>
        <w:t xml:space="preserve"> </w:t>
      </w:r>
      <w:r w:rsidR="008F6996" w:rsidRPr="006A2849">
        <w:rPr>
          <w:szCs w:val="24"/>
        </w:rPr>
        <w:t>W odniesieniu do ROD Park Dolny Komisja wnosi o przyjrzenie się realizacji Porozumienia pomiędzy Urzędem Dzielnicy Żoliborz i Zarządem ROD z 2007 r., dotyczącego udostępnienia Ogrodu dla zwiedzających i spacerowiczów.</w:t>
      </w:r>
    </w:p>
    <w:p w14:paraId="4C16C694" w14:textId="3FCA7C9A" w:rsidR="00252DB4" w:rsidRDefault="008F6996" w:rsidP="00863B1F">
      <w:pPr>
        <w:spacing w:after="240" w:line="300" w:lineRule="auto"/>
        <w:jc w:val="both"/>
        <w:rPr>
          <w:szCs w:val="24"/>
        </w:rPr>
      </w:pPr>
      <w:r w:rsidRPr="0095182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3</w:t>
      </w:r>
      <w:r w:rsidRPr="009518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6A2849">
        <w:rPr>
          <w:szCs w:val="24"/>
        </w:rPr>
        <w:t>W odniesieniu do ROD Kępa Potocka Komisja wnosi o doprowadzenie do podpisania podobnego Porozumienia dotycząceg</w:t>
      </w:r>
      <w:r>
        <w:rPr>
          <w:szCs w:val="24"/>
        </w:rPr>
        <w:t xml:space="preserve">o </w:t>
      </w:r>
      <w:r w:rsidRPr="006A2849">
        <w:rPr>
          <w:szCs w:val="24"/>
        </w:rPr>
        <w:t>zasad otwarcia ogrodu dla lokalnej społeczności (termin, dni/godziny, zakres)</w:t>
      </w:r>
      <w:r w:rsidR="0030065E">
        <w:rPr>
          <w:szCs w:val="24"/>
        </w:rPr>
        <w:t>.</w:t>
      </w:r>
    </w:p>
    <w:p w14:paraId="7116DE31" w14:textId="44BB2D02" w:rsidR="00863B1F" w:rsidRPr="008F6996" w:rsidRDefault="00863B1F" w:rsidP="00863B1F">
      <w:pPr>
        <w:spacing w:after="480" w:line="300" w:lineRule="auto"/>
        <w:jc w:val="both"/>
        <w:rPr>
          <w:szCs w:val="24"/>
        </w:rPr>
      </w:pPr>
      <w:r w:rsidRPr="00951824">
        <w:rPr>
          <w:rFonts w:asciiTheme="minorHAnsi" w:hAnsiTheme="minorHAnsi" w:cstheme="minorHAnsi"/>
        </w:rPr>
        <w:t xml:space="preserve">§ </w:t>
      </w:r>
      <w:r>
        <w:rPr>
          <w:rFonts w:asciiTheme="minorHAnsi" w:hAnsiTheme="minorHAnsi" w:cstheme="minorHAnsi"/>
        </w:rPr>
        <w:t>4</w:t>
      </w:r>
      <w:r w:rsidRPr="009518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Uchwała wchodzi w życie z dniem podjęcia.</w:t>
      </w:r>
    </w:p>
    <w:p w14:paraId="4F054153" w14:textId="4F7561CC" w:rsidR="00A961FA" w:rsidRDefault="00951824" w:rsidP="00951824">
      <w:pPr>
        <w:spacing w:after="240" w:line="300" w:lineRule="auto"/>
        <w:ind w:left="5528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</w:t>
      </w:r>
      <w:r w:rsidR="00A961FA">
        <w:rPr>
          <w:rFonts w:asciiTheme="minorHAnsi" w:hAnsiTheme="minorHAnsi" w:cstheme="minorHAnsi"/>
          <w:b/>
          <w:bCs/>
        </w:rPr>
        <w:t>rzewodniczący Komisji</w:t>
      </w:r>
      <w:r>
        <w:rPr>
          <w:rFonts w:asciiTheme="minorHAnsi" w:hAnsiTheme="minorHAnsi" w:cstheme="minorHAnsi"/>
          <w:b/>
          <w:bCs/>
        </w:rPr>
        <w:t xml:space="preserve"> </w:t>
      </w:r>
      <w:r w:rsidR="008F6996">
        <w:rPr>
          <w:rFonts w:asciiTheme="minorHAnsi" w:hAnsiTheme="minorHAnsi" w:cstheme="minorHAnsi"/>
          <w:b/>
          <w:bCs/>
        </w:rPr>
        <w:t>Samorządności i Dialogu Społecznego</w:t>
      </w:r>
    </w:p>
    <w:p w14:paraId="2F5AE2C4" w14:textId="0C9A9F72" w:rsidR="00A961FA" w:rsidRPr="00252DB4" w:rsidRDefault="008F6996" w:rsidP="00A961FA">
      <w:pPr>
        <w:spacing w:after="6480" w:line="300" w:lineRule="auto"/>
        <w:ind w:left="5528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Adam Buława</w:t>
      </w:r>
    </w:p>
    <w:sectPr w:rsidR="00A961FA" w:rsidRPr="00252DB4" w:rsidSect="00CB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66BC7" w14:textId="77777777" w:rsidR="000F3374" w:rsidRDefault="000F3374" w:rsidP="007D44F3">
      <w:pPr>
        <w:spacing w:after="0" w:line="240" w:lineRule="auto"/>
      </w:pPr>
      <w:r>
        <w:separator/>
      </w:r>
    </w:p>
  </w:endnote>
  <w:endnote w:type="continuationSeparator" w:id="0">
    <w:p w14:paraId="6F823EAD" w14:textId="77777777" w:rsidR="000F3374" w:rsidRDefault="000F3374" w:rsidP="007D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B7AE" w14:textId="77777777" w:rsidR="000F3374" w:rsidRDefault="000F3374" w:rsidP="007D44F3">
      <w:pPr>
        <w:spacing w:after="0" w:line="240" w:lineRule="auto"/>
      </w:pPr>
      <w:r>
        <w:separator/>
      </w:r>
    </w:p>
  </w:footnote>
  <w:footnote w:type="continuationSeparator" w:id="0">
    <w:p w14:paraId="6A093542" w14:textId="77777777" w:rsidR="000F3374" w:rsidRDefault="000F3374" w:rsidP="007D4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4D27"/>
    <w:multiLevelType w:val="hybridMultilevel"/>
    <w:tmpl w:val="145E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0E02"/>
    <w:multiLevelType w:val="hybridMultilevel"/>
    <w:tmpl w:val="1B3AFB9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789320218">
    <w:abstractNumId w:val="1"/>
  </w:num>
  <w:num w:numId="2" w16cid:durableId="181475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3F"/>
    <w:rsid w:val="00033AB5"/>
    <w:rsid w:val="000469C8"/>
    <w:rsid w:val="00052B62"/>
    <w:rsid w:val="00053721"/>
    <w:rsid w:val="00061FB1"/>
    <w:rsid w:val="0007559A"/>
    <w:rsid w:val="00095A92"/>
    <w:rsid w:val="000B1FE8"/>
    <w:rsid w:val="000F3374"/>
    <w:rsid w:val="000F477A"/>
    <w:rsid w:val="00116362"/>
    <w:rsid w:val="001442A4"/>
    <w:rsid w:val="001557AC"/>
    <w:rsid w:val="00181AF0"/>
    <w:rsid w:val="001B4258"/>
    <w:rsid w:val="001B6DA1"/>
    <w:rsid w:val="001C3CCF"/>
    <w:rsid w:val="001C6647"/>
    <w:rsid w:val="001D3A9F"/>
    <w:rsid w:val="001E228E"/>
    <w:rsid w:val="001E7C6F"/>
    <w:rsid w:val="001F4125"/>
    <w:rsid w:val="00200262"/>
    <w:rsid w:val="00252DB4"/>
    <w:rsid w:val="00260EA1"/>
    <w:rsid w:val="00260F3E"/>
    <w:rsid w:val="00276DED"/>
    <w:rsid w:val="00286805"/>
    <w:rsid w:val="0029430B"/>
    <w:rsid w:val="002A0940"/>
    <w:rsid w:val="002C17CA"/>
    <w:rsid w:val="002F445B"/>
    <w:rsid w:val="0030065E"/>
    <w:rsid w:val="0030208D"/>
    <w:rsid w:val="003246A2"/>
    <w:rsid w:val="00326E8D"/>
    <w:rsid w:val="00347A3F"/>
    <w:rsid w:val="00360A12"/>
    <w:rsid w:val="003A5FD6"/>
    <w:rsid w:val="003E6B19"/>
    <w:rsid w:val="00482E2A"/>
    <w:rsid w:val="00497580"/>
    <w:rsid w:val="004A731C"/>
    <w:rsid w:val="004B703B"/>
    <w:rsid w:val="004D21D9"/>
    <w:rsid w:val="004D74B4"/>
    <w:rsid w:val="004E667E"/>
    <w:rsid w:val="004F6BEB"/>
    <w:rsid w:val="00502ED0"/>
    <w:rsid w:val="00506952"/>
    <w:rsid w:val="0052018A"/>
    <w:rsid w:val="0053763A"/>
    <w:rsid w:val="005406EB"/>
    <w:rsid w:val="0056536C"/>
    <w:rsid w:val="00565734"/>
    <w:rsid w:val="00583CDD"/>
    <w:rsid w:val="00584593"/>
    <w:rsid w:val="005B33F8"/>
    <w:rsid w:val="005D1526"/>
    <w:rsid w:val="006044BE"/>
    <w:rsid w:val="006112F5"/>
    <w:rsid w:val="0062114C"/>
    <w:rsid w:val="006258E3"/>
    <w:rsid w:val="00625C60"/>
    <w:rsid w:val="006436B5"/>
    <w:rsid w:val="00653DAB"/>
    <w:rsid w:val="00672161"/>
    <w:rsid w:val="006B1C19"/>
    <w:rsid w:val="006E37BA"/>
    <w:rsid w:val="007213EC"/>
    <w:rsid w:val="00734128"/>
    <w:rsid w:val="00752A89"/>
    <w:rsid w:val="0076542A"/>
    <w:rsid w:val="00772AB9"/>
    <w:rsid w:val="007775C5"/>
    <w:rsid w:val="00787A6C"/>
    <w:rsid w:val="0079552C"/>
    <w:rsid w:val="00795AC2"/>
    <w:rsid w:val="007A5BF1"/>
    <w:rsid w:val="007C5849"/>
    <w:rsid w:val="007D44F3"/>
    <w:rsid w:val="007F5AD0"/>
    <w:rsid w:val="007F7FD1"/>
    <w:rsid w:val="0081661C"/>
    <w:rsid w:val="00842F75"/>
    <w:rsid w:val="00860ADB"/>
    <w:rsid w:val="00863B1F"/>
    <w:rsid w:val="008663B7"/>
    <w:rsid w:val="00866D8C"/>
    <w:rsid w:val="00872B23"/>
    <w:rsid w:val="00877916"/>
    <w:rsid w:val="00883156"/>
    <w:rsid w:val="00890524"/>
    <w:rsid w:val="008A26D0"/>
    <w:rsid w:val="008C2626"/>
    <w:rsid w:val="008C6A5F"/>
    <w:rsid w:val="008F6996"/>
    <w:rsid w:val="00905369"/>
    <w:rsid w:val="00906363"/>
    <w:rsid w:val="00927AC8"/>
    <w:rsid w:val="00951824"/>
    <w:rsid w:val="00960766"/>
    <w:rsid w:val="00983EA7"/>
    <w:rsid w:val="00A14AF0"/>
    <w:rsid w:val="00A16097"/>
    <w:rsid w:val="00A72A8C"/>
    <w:rsid w:val="00A80D30"/>
    <w:rsid w:val="00A814E3"/>
    <w:rsid w:val="00A8263E"/>
    <w:rsid w:val="00A961FA"/>
    <w:rsid w:val="00AC6701"/>
    <w:rsid w:val="00B16D74"/>
    <w:rsid w:val="00B3715E"/>
    <w:rsid w:val="00B453C7"/>
    <w:rsid w:val="00B516AF"/>
    <w:rsid w:val="00B54E21"/>
    <w:rsid w:val="00B769B1"/>
    <w:rsid w:val="00B84372"/>
    <w:rsid w:val="00BC4045"/>
    <w:rsid w:val="00BD2976"/>
    <w:rsid w:val="00BF51F9"/>
    <w:rsid w:val="00BF7A2A"/>
    <w:rsid w:val="00C2065E"/>
    <w:rsid w:val="00C72E6D"/>
    <w:rsid w:val="00C7398D"/>
    <w:rsid w:val="00C8775D"/>
    <w:rsid w:val="00CB3FAB"/>
    <w:rsid w:val="00CB4D94"/>
    <w:rsid w:val="00CC2F13"/>
    <w:rsid w:val="00CD35C0"/>
    <w:rsid w:val="00CE1F1E"/>
    <w:rsid w:val="00D433C8"/>
    <w:rsid w:val="00D60491"/>
    <w:rsid w:val="00D664A1"/>
    <w:rsid w:val="00D839B6"/>
    <w:rsid w:val="00D87C3A"/>
    <w:rsid w:val="00DA2DE3"/>
    <w:rsid w:val="00DB1F44"/>
    <w:rsid w:val="00DB25BF"/>
    <w:rsid w:val="00DC6856"/>
    <w:rsid w:val="00DD6759"/>
    <w:rsid w:val="00DE4D10"/>
    <w:rsid w:val="00DF4BB6"/>
    <w:rsid w:val="00E452D3"/>
    <w:rsid w:val="00E528AF"/>
    <w:rsid w:val="00E5462E"/>
    <w:rsid w:val="00E57C2F"/>
    <w:rsid w:val="00E63463"/>
    <w:rsid w:val="00E9732E"/>
    <w:rsid w:val="00E97A2A"/>
    <w:rsid w:val="00EA52E2"/>
    <w:rsid w:val="00EC152F"/>
    <w:rsid w:val="00F176DA"/>
    <w:rsid w:val="00F2215B"/>
    <w:rsid w:val="00F26F24"/>
    <w:rsid w:val="00F57D9E"/>
    <w:rsid w:val="00F609F6"/>
    <w:rsid w:val="00F81D70"/>
    <w:rsid w:val="00FE6424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11A69"/>
  <w15:docId w15:val="{3928A1C3-E420-4AE3-9D4E-D29C022D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A3F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4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4F3"/>
    <w:rPr>
      <w:rFonts w:ascii="Calibri" w:eastAsia="Calibri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4F3"/>
    <w:rPr>
      <w:vertAlign w:val="superscript"/>
    </w:rPr>
  </w:style>
  <w:style w:type="paragraph" w:styleId="Akapitzlist">
    <w:name w:val="List Paragraph"/>
    <w:basedOn w:val="Normalny"/>
    <w:qFormat/>
    <w:rsid w:val="00CC2F1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26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2626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26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E34D8-B12E-42AE-8918-2AE748C8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jtopolewska</dc:creator>
  <cp:keywords/>
  <dc:description/>
  <cp:lastModifiedBy>Wójcicki Dawid</cp:lastModifiedBy>
  <cp:revision>4</cp:revision>
  <cp:lastPrinted>2023-12-13T13:16:00Z</cp:lastPrinted>
  <dcterms:created xsi:type="dcterms:W3CDTF">2024-09-16T07:48:00Z</dcterms:created>
  <dcterms:modified xsi:type="dcterms:W3CDTF">2024-09-16T07:53:00Z</dcterms:modified>
</cp:coreProperties>
</file>